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8BBD" w14:textId="2B613139" w:rsidR="00D87EB5" w:rsidRPr="00D87EB5" w:rsidRDefault="00D87EB5" w:rsidP="00D87EB5">
      <w:pPr>
        <w:jc w:val="center"/>
        <w:rPr>
          <w:rFonts w:asciiTheme="majorHAnsi" w:hAnsiTheme="majorHAnsi" w:cstheme="majorHAnsi"/>
          <w:sz w:val="24"/>
          <w:szCs w:val="24"/>
        </w:rPr>
      </w:pPr>
      <w:r>
        <w:rPr>
          <w:noProof/>
        </w:rPr>
        <w:drawing>
          <wp:inline distT="0" distB="0" distL="0" distR="0" wp14:anchorId="71BE91B1" wp14:editId="6AD047F1">
            <wp:extent cx="1120140" cy="7665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47" cy="770578"/>
                    </a:xfrm>
                    <a:prstGeom prst="rect">
                      <a:avLst/>
                    </a:prstGeom>
                    <a:noFill/>
                    <a:ln>
                      <a:noFill/>
                    </a:ln>
                  </pic:spPr>
                </pic:pic>
              </a:graphicData>
            </a:graphic>
          </wp:inline>
        </w:drawing>
      </w:r>
    </w:p>
    <w:p w14:paraId="2AF07192" w14:textId="3103EEF6" w:rsidR="00D87EB5" w:rsidRPr="00D87EB5" w:rsidRDefault="00505A52" w:rsidP="00D87EB5">
      <w:pPr>
        <w:pStyle w:val="NormalWeb"/>
        <w:jc w:val="center"/>
        <w:rPr>
          <w:rStyle w:val="lev"/>
          <w:rFonts w:asciiTheme="majorHAnsi" w:hAnsiTheme="majorHAnsi" w:cstheme="majorHAnsi"/>
          <w:sz w:val="32"/>
          <w:szCs w:val="32"/>
        </w:rPr>
      </w:pPr>
      <w:r>
        <w:rPr>
          <w:rStyle w:val="lev"/>
          <w:rFonts w:asciiTheme="majorHAnsi" w:hAnsiTheme="majorHAnsi" w:cstheme="majorHAnsi"/>
          <w:sz w:val="32"/>
          <w:szCs w:val="32"/>
        </w:rPr>
        <w:t xml:space="preserve">La taille </w:t>
      </w:r>
      <w:r w:rsidR="004B0E93">
        <w:rPr>
          <w:rStyle w:val="lev"/>
          <w:rFonts w:asciiTheme="majorHAnsi" w:hAnsiTheme="majorHAnsi" w:cstheme="majorHAnsi"/>
          <w:sz w:val="32"/>
          <w:szCs w:val="32"/>
        </w:rPr>
        <w:t>des fruitiers</w:t>
      </w:r>
    </w:p>
    <w:p w14:paraId="01662971" w14:textId="3F2C520C" w:rsidR="00505A52" w:rsidRDefault="00B275FB" w:rsidP="00505A52">
      <w:pPr>
        <w:pStyle w:val="NormalWeb"/>
        <w:jc w:val="center"/>
        <w:rPr>
          <w:rFonts w:asciiTheme="majorHAnsi" w:hAnsiTheme="majorHAnsi" w:cstheme="majorHAnsi"/>
        </w:rPr>
      </w:pPr>
      <w:r>
        <w:rPr>
          <w:rStyle w:val="lev"/>
          <w:rFonts w:asciiTheme="majorHAnsi" w:hAnsiTheme="majorHAnsi" w:cstheme="majorHAnsi"/>
        </w:rPr>
        <w:t>c</w:t>
      </w:r>
      <w:r w:rsidR="00D87EB5" w:rsidRPr="00D87EB5">
        <w:rPr>
          <w:rStyle w:val="lev"/>
          <w:rFonts w:asciiTheme="majorHAnsi" w:hAnsiTheme="majorHAnsi" w:cstheme="majorHAnsi"/>
        </w:rPr>
        <w:t>ompte</w:t>
      </w:r>
      <w:r>
        <w:rPr>
          <w:rStyle w:val="lev"/>
          <w:rFonts w:asciiTheme="majorHAnsi" w:hAnsiTheme="majorHAnsi" w:cstheme="majorHAnsi"/>
        </w:rPr>
        <w:t xml:space="preserve"> </w:t>
      </w:r>
      <w:r w:rsidR="00D87EB5" w:rsidRPr="00D87EB5">
        <w:rPr>
          <w:rStyle w:val="lev"/>
          <w:rFonts w:asciiTheme="majorHAnsi" w:hAnsiTheme="majorHAnsi" w:cstheme="majorHAnsi"/>
        </w:rPr>
        <w:t xml:space="preserve">rendu de </w:t>
      </w:r>
      <w:r w:rsidR="00E54502">
        <w:rPr>
          <w:rStyle w:val="lev"/>
          <w:rFonts w:asciiTheme="majorHAnsi" w:hAnsiTheme="majorHAnsi" w:cstheme="majorHAnsi"/>
        </w:rPr>
        <w:t>l’animation</w:t>
      </w:r>
      <w:r w:rsidR="00D87EB5" w:rsidRPr="00D87EB5">
        <w:rPr>
          <w:rStyle w:val="lev"/>
          <w:rFonts w:asciiTheme="majorHAnsi" w:hAnsiTheme="majorHAnsi" w:cstheme="majorHAnsi"/>
        </w:rPr>
        <w:t xml:space="preserve"> du </w:t>
      </w:r>
      <w:r w:rsidR="004B0E93">
        <w:rPr>
          <w:rStyle w:val="lev"/>
          <w:rFonts w:asciiTheme="majorHAnsi" w:hAnsiTheme="majorHAnsi" w:cstheme="majorHAnsi"/>
        </w:rPr>
        <w:t>1</w:t>
      </w:r>
      <w:r w:rsidR="00E54502">
        <w:rPr>
          <w:rStyle w:val="lev"/>
          <w:rFonts w:asciiTheme="majorHAnsi" w:hAnsiTheme="majorHAnsi" w:cstheme="majorHAnsi"/>
        </w:rPr>
        <w:t>0</w:t>
      </w:r>
      <w:r w:rsidR="004B0E93">
        <w:rPr>
          <w:rStyle w:val="lev"/>
          <w:rFonts w:asciiTheme="majorHAnsi" w:hAnsiTheme="majorHAnsi" w:cstheme="majorHAnsi"/>
        </w:rPr>
        <w:t xml:space="preserve"> </w:t>
      </w:r>
      <w:r w:rsidR="00E54502">
        <w:rPr>
          <w:rStyle w:val="lev"/>
          <w:rFonts w:asciiTheme="majorHAnsi" w:hAnsiTheme="majorHAnsi" w:cstheme="majorHAnsi"/>
        </w:rPr>
        <w:t>déce</w:t>
      </w:r>
      <w:r w:rsidR="00D87EB5" w:rsidRPr="00D87EB5">
        <w:rPr>
          <w:rStyle w:val="lev"/>
          <w:rFonts w:asciiTheme="majorHAnsi" w:hAnsiTheme="majorHAnsi" w:cstheme="majorHAnsi"/>
        </w:rPr>
        <w:t>mbre 20</w:t>
      </w:r>
      <w:r w:rsidR="00E54502">
        <w:rPr>
          <w:rStyle w:val="lev"/>
          <w:rFonts w:asciiTheme="majorHAnsi" w:hAnsiTheme="majorHAnsi" w:cstheme="majorHAnsi"/>
        </w:rPr>
        <w:t>10</w:t>
      </w:r>
      <w:r w:rsidR="00D87EB5" w:rsidRPr="00D87EB5">
        <w:rPr>
          <w:rFonts w:asciiTheme="majorHAnsi" w:hAnsiTheme="majorHAnsi" w:cstheme="majorHAnsi"/>
          <w:b/>
          <w:bCs/>
        </w:rPr>
        <w:br/>
      </w:r>
      <w:r w:rsidR="00E54502">
        <w:rPr>
          <w:rFonts w:asciiTheme="majorHAnsi" w:hAnsiTheme="majorHAnsi" w:cstheme="majorHAnsi"/>
        </w:rPr>
        <w:t>Animateur : Joël Bergeron</w:t>
      </w:r>
      <w:r w:rsidR="00D87EB5" w:rsidRPr="00D87EB5">
        <w:rPr>
          <w:rFonts w:asciiTheme="majorHAnsi" w:hAnsiTheme="majorHAnsi" w:cstheme="majorHAnsi"/>
        </w:rPr>
        <w:br/>
      </w:r>
    </w:p>
    <w:p w14:paraId="3FD868D9" w14:textId="037CB1E5" w:rsidR="004B0E93" w:rsidRDefault="004B0E93" w:rsidP="004B0E93">
      <w:pPr>
        <w:pStyle w:val="NormalWeb"/>
        <w:spacing w:before="0" w:beforeAutospacing="0" w:after="0" w:afterAutospacing="0"/>
        <w:jc w:val="both"/>
        <w:rPr>
          <w:rFonts w:asciiTheme="majorHAnsi" w:hAnsiTheme="majorHAnsi" w:cstheme="majorHAnsi"/>
        </w:rPr>
      </w:pPr>
      <w:r>
        <w:rPr>
          <w:rFonts w:asciiTheme="majorHAnsi" w:hAnsiTheme="majorHAnsi" w:cstheme="majorHAnsi"/>
        </w:rPr>
        <w:t>Lieu</w:t>
      </w:r>
      <w:r w:rsidR="00E54502">
        <w:rPr>
          <w:rFonts w:asciiTheme="majorHAnsi" w:hAnsiTheme="majorHAnsi" w:cstheme="majorHAnsi"/>
        </w:rPr>
        <w:t> : Lieurac, Ariège</w:t>
      </w:r>
    </w:p>
    <w:p w14:paraId="61C14826" w14:textId="77777777" w:rsidR="00650931" w:rsidRDefault="00650931" w:rsidP="004B0E93">
      <w:pPr>
        <w:pStyle w:val="NormalWeb"/>
        <w:spacing w:before="0" w:beforeAutospacing="0" w:after="0" w:afterAutospacing="0"/>
        <w:jc w:val="both"/>
        <w:rPr>
          <w:rFonts w:asciiTheme="majorHAnsi" w:hAnsiTheme="majorHAnsi" w:cstheme="majorHAnsi"/>
        </w:rPr>
      </w:pPr>
    </w:p>
    <w:p w14:paraId="608F6305" w14:textId="09C98767" w:rsidR="00650931" w:rsidRDefault="0015726A" w:rsidP="00650931">
      <w:pPr>
        <w:spacing w:after="0" w:line="240" w:lineRule="auto"/>
        <w:jc w:val="both"/>
        <w:rPr>
          <w:rFonts w:asciiTheme="majorHAnsi" w:eastAsia="Times New Roman" w:hAnsiTheme="majorHAnsi" w:cstheme="majorHAnsi"/>
          <w:b/>
          <w:bCs/>
          <w:i/>
          <w:iCs/>
          <w:sz w:val="24"/>
          <w:szCs w:val="24"/>
          <w:lang w:eastAsia="fr-FR"/>
        </w:rPr>
      </w:pPr>
      <w:r w:rsidRPr="0015726A">
        <w:rPr>
          <w:rFonts w:asciiTheme="majorHAnsi" w:eastAsia="Times New Roman" w:hAnsiTheme="majorHAnsi" w:cstheme="majorHAnsi"/>
          <w:b/>
          <w:bCs/>
          <w:i/>
          <w:iCs/>
          <w:sz w:val="24"/>
          <w:szCs w:val="24"/>
          <w:lang w:eastAsia="fr-FR"/>
        </w:rPr>
        <w:t xml:space="preserve">LES DIFFERENTES SORTES DE TAILLE D'ARBRES FRUITIERS </w:t>
      </w:r>
    </w:p>
    <w:p w14:paraId="135C2CFF" w14:textId="77777777" w:rsidR="0015726A" w:rsidRPr="0015726A" w:rsidRDefault="0015726A" w:rsidP="00650931">
      <w:pPr>
        <w:spacing w:after="0" w:line="240" w:lineRule="auto"/>
        <w:jc w:val="both"/>
        <w:rPr>
          <w:rFonts w:asciiTheme="majorHAnsi" w:eastAsia="Times New Roman" w:hAnsiTheme="majorHAnsi" w:cstheme="majorHAnsi"/>
          <w:b/>
          <w:bCs/>
          <w:i/>
          <w:iCs/>
          <w:sz w:val="24"/>
          <w:szCs w:val="24"/>
          <w:lang w:eastAsia="fr-FR"/>
        </w:rPr>
      </w:pPr>
    </w:p>
    <w:p w14:paraId="7D6D812F" w14:textId="77777777" w:rsidR="0015726A" w:rsidRDefault="0015726A" w:rsidP="0015726A">
      <w:pPr>
        <w:pStyle w:val="Paragraphedeliste"/>
        <w:numPr>
          <w:ilvl w:val="0"/>
          <w:numId w:val="10"/>
        </w:numPr>
        <w:spacing w:after="0"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L</w:t>
      </w:r>
      <w:r w:rsidR="00650931" w:rsidRPr="0015726A">
        <w:rPr>
          <w:rFonts w:asciiTheme="majorHAnsi" w:eastAsia="Times New Roman" w:hAnsiTheme="majorHAnsi" w:cstheme="majorHAnsi"/>
          <w:sz w:val="24"/>
          <w:szCs w:val="24"/>
          <w:lang w:eastAsia="fr-FR"/>
        </w:rPr>
        <w:t>a non-taille ! Par ex quand on plante un scion, il ne faut pas tailler la première année (à moins que le scion n'ait déjà 1.80 m de haut et qu'on doive en couper 50 cm !). De même pour les arbres de plein vent, après la plantation et la taille de formation, on laisse les arbres quelques années sans les tailler afin de les observer.</w:t>
      </w:r>
    </w:p>
    <w:p w14:paraId="1C2182F5" w14:textId="77777777" w:rsidR="0015726A" w:rsidRDefault="00650931" w:rsidP="0015726A">
      <w:pPr>
        <w:pStyle w:val="Paragraphedeliste"/>
        <w:numPr>
          <w:ilvl w:val="0"/>
          <w:numId w:val="10"/>
        </w:numPr>
        <w:spacing w:after="0" w:line="240" w:lineRule="auto"/>
        <w:jc w:val="both"/>
        <w:rPr>
          <w:rFonts w:asciiTheme="majorHAnsi" w:eastAsia="Times New Roman" w:hAnsiTheme="majorHAnsi" w:cstheme="majorHAnsi"/>
          <w:sz w:val="24"/>
          <w:szCs w:val="24"/>
          <w:lang w:eastAsia="fr-FR"/>
        </w:rPr>
      </w:pPr>
      <w:r w:rsidRPr="0015726A">
        <w:rPr>
          <w:rFonts w:asciiTheme="majorHAnsi" w:eastAsia="Times New Roman" w:hAnsiTheme="majorHAnsi" w:cstheme="majorHAnsi"/>
          <w:sz w:val="24"/>
          <w:szCs w:val="24"/>
          <w:lang w:eastAsia="fr-FR"/>
        </w:rPr>
        <w:t xml:space="preserve">La taille de formation : la première taille après la plantation, pour donner une forme à l'arbre. </w:t>
      </w:r>
    </w:p>
    <w:p w14:paraId="3C32160B" w14:textId="77777777" w:rsidR="0015726A" w:rsidRDefault="0015726A" w:rsidP="0015726A">
      <w:pPr>
        <w:pStyle w:val="Paragraphedeliste"/>
        <w:numPr>
          <w:ilvl w:val="0"/>
          <w:numId w:val="10"/>
        </w:numPr>
        <w:spacing w:after="0"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L</w:t>
      </w:r>
      <w:r w:rsidR="00650931" w:rsidRPr="0015726A">
        <w:rPr>
          <w:rFonts w:asciiTheme="majorHAnsi" w:eastAsia="Times New Roman" w:hAnsiTheme="majorHAnsi" w:cstheme="majorHAnsi"/>
          <w:sz w:val="24"/>
          <w:szCs w:val="24"/>
          <w:lang w:eastAsia="fr-FR"/>
        </w:rPr>
        <w:t>a taille d'entretien : on taille quelques branches en entier pour laisser pénétrer la lumière.</w:t>
      </w:r>
    </w:p>
    <w:p w14:paraId="34C92B2E" w14:textId="77777777" w:rsidR="0015726A" w:rsidRDefault="00650931" w:rsidP="0015726A">
      <w:pPr>
        <w:pStyle w:val="Paragraphedeliste"/>
        <w:numPr>
          <w:ilvl w:val="0"/>
          <w:numId w:val="10"/>
        </w:numPr>
        <w:spacing w:after="0" w:line="240" w:lineRule="auto"/>
        <w:jc w:val="both"/>
        <w:rPr>
          <w:rFonts w:asciiTheme="majorHAnsi" w:eastAsia="Times New Roman" w:hAnsiTheme="majorHAnsi" w:cstheme="majorHAnsi"/>
          <w:sz w:val="24"/>
          <w:szCs w:val="24"/>
          <w:lang w:eastAsia="fr-FR"/>
        </w:rPr>
      </w:pPr>
      <w:r w:rsidRPr="0015726A">
        <w:rPr>
          <w:rFonts w:asciiTheme="majorHAnsi" w:eastAsia="Times New Roman" w:hAnsiTheme="majorHAnsi" w:cstheme="majorHAnsi"/>
          <w:sz w:val="24"/>
          <w:szCs w:val="24"/>
          <w:lang w:eastAsia="fr-FR"/>
        </w:rPr>
        <w:t xml:space="preserve">La taille de restauration : pour les vieux arbres qui ont beaucoup de bois mort. </w:t>
      </w:r>
    </w:p>
    <w:p w14:paraId="77B6282B" w14:textId="77777777" w:rsidR="0015726A" w:rsidRDefault="0015726A" w:rsidP="0015726A">
      <w:pPr>
        <w:spacing w:after="0" w:line="240" w:lineRule="auto"/>
        <w:jc w:val="both"/>
        <w:rPr>
          <w:rFonts w:asciiTheme="majorHAnsi" w:eastAsia="Times New Roman" w:hAnsiTheme="majorHAnsi" w:cstheme="majorHAnsi"/>
          <w:b/>
          <w:bCs/>
          <w:sz w:val="24"/>
          <w:szCs w:val="24"/>
          <w:lang w:eastAsia="fr-FR"/>
        </w:rPr>
      </w:pPr>
    </w:p>
    <w:p w14:paraId="267D17EB" w14:textId="77777777" w:rsidR="0015726A" w:rsidRDefault="0015726A" w:rsidP="0015726A">
      <w:pPr>
        <w:spacing w:after="0" w:line="240" w:lineRule="auto"/>
        <w:jc w:val="both"/>
        <w:rPr>
          <w:rFonts w:asciiTheme="majorHAnsi" w:eastAsia="Times New Roman" w:hAnsiTheme="majorHAnsi" w:cstheme="majorHAnsi"/>
          <w:b/>
          <w:bCs/>
          <w:i/>
          <w:iCs/>
          <w:sz w:val="24"/>
          <w:szCs w:val="24"/>
          <w:lang w:eastAsia="fr-FR"/>
        </w:rPr>
      </w:pPr>
    </w:p>
    <w:p w14:paraId="0018F072" w14:textId="36D863E5" w:rsidR="00650931" w:rsidRPr="0015726A" w:rsidRDefault="0015726A" w:rsidP="0015726A">
      <w:pPr>
        <w:spacing w:after="0" w:line="240" w:lineRule="auto"/>
        <w:jc w:val="both"/>
        <w:rPr>
          <w:rFonts w:asciiTheme="majorHAnsi" w:eastAsia="Times New Roman" w:hAnsiTheme="majorHAnsi" w:cstheme="majorHAnsi"/>
          <w:i/>
          <w:iCs/>
          <w:sz w:val="24"/>
          <w:szCs w:val="24"/>
          <w:lang w:eastAsia="fr-FR"/>
        </w:rPr>
      </w:pPr>
      <w:r w:rsidRPr="0015726A">
        <w:rPr>
          <w:rFonts w:asciiTheme="majorHAnsi" w:eastAsia="Times New Roman" w:hAnsiTheme="majorHAnsi" w:cstheme="majorHAnsi"/>
          <w:b/>
          <w:bCs/>
          <w:i/>
          <w:iCs/>
          <w:sz w:val="24"/>
          <w:szCs w:val="24"/>
          <w:lang w:eastAsia="fr-FR"/>
        </w:rPr>
        <w:t>D'ABORD OBSERVER L'ARBRE !</w:t>
      </w:r>
      <w:r w:rsidRPr="0015726A">
        <w:rPr>
          <w:rFonts w:asciiTheme="majorHAnsi" w:eastAsia="Times New Roman" w:hAnsiTheme="majorHAnsi" w:cstheme="majorHAnsi"/>
          <w:i/>
          <w:iCs/>
          <w:sz w:val="24"/>
          <w:szCs w:val="24"/>
          <w:lang w:eastAsia="fr-FR"/>
        </w:rPr>
        <w:t xml:space="preserve"> </w:t>
      </w:r>
    </w:p>
    <w:p w14:paraId="6C9A9E54" w14:textId="77777777" w:rsid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br/>
        <w:t xml:space="preserve">Comment il pousse ? Observer la pousse de l'année (le bout des branches). S'il est poussant et vigoureux ou s'il est vieillissant et qu'il ne fait plus de bourgeons à bois ? Quel est son porte-greffe ? </w:t>
      </w:r>
    </w:p>
    <w:p w14:paraId="0AEF912F" w14:textId="77777777" w:rsid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br/>
        <w:t>Dans quel état est-il ? Comment a-t-il déjà été taillé ?</w:t>
      </w:r>
    </w:p>
    <w:p w14:paraId="773C3D39" w14:textId="77777777" w:rsid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br/>
        <w:t>S'il s'agit d'un vieil arbre, on fera une taille d'éclaircie en coupant tout le bois mort, surtout situé en parties inférieure des branches, là où la lumière pénètre difficilement, cela permet d'éviter les maladies.</w:t>
      </w:r>
    </w:p>
    <w:p w14:paraId="2BE4917A" w14:textId="7AADC3C4" w:rsid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t xml:space="preserve"> </w:t>
      </w:r>
      <w:r w:rsidRPr="00650931">
        <w:rPr>
          <w:rFonts w:asciiTheme="majorHAnsi" w:eastAsia="Times New Roman" w:hAnsiTheme="majorHAnsi" w:cstheme="majorHAnsi"/>
          <w:sz w:val="24"/>
          <w:szCs w:val="24"/>
          <w:lang w:eastAsia="fr-FR"/>
        </w:rPr>
        <w:br/>
        <w:t>D'autres soins qu'on peut leur faire :</w:t>
      </w:r>
    </w:p>
    <w:p w14:paraId="3E0C1C25" w14:textId="77777777" w:rsidR="0015726A" w:rsidRDefault="00650931" w:rsidP="0015726A">
      <w:pPr>
        <w:pStyle w:val="Paragraphedeliste"/>
        <w:numPr>
          <w:ilvl w:val="0"/>
          <w:numId w:val="11"/>
        </w:numPr>
        <w:spacing w:after="0" w:line="240" w:lineRule="auto"/>
        <w:jc w:val="both"/>
        <w:rPr>
          <w:rFonts w:asciiTheme="majorHAnsi" w:eastAsia="Times New Roman" w:hAnsiTheme="majorHAnsi" w:cstheme="majorHAnsi"/>
          <w:sz w:val="24"/>
          <w:szCs w:val="24"/>
          <w:lang w:eastAsia="fr-FR"/>
        </w:rPr>
      </w:pPr>
      <w:r w:rsidRPr="0015726A">
        <w:rPr>
          <w:rFonts w:asciiTheme="majorHAnsi" w:eastAsia="Times New Roman" w:hAnsiTheme="majorHAnsi" w:cstheme="majorHAnsi"/>
          <w:sz w:val="24"/>
          <w:szCs w:val="24"/>
          <w:lang w:eastAsia="fr-FR"/>
        </w:rPr>
        <w:t>brosser les troncs avec une brosse chiendent ou plastique pour dénicher les larves d'insectes</w:t>
      </w:r>
    </w:p>
    <w:p w14:paraId="5F7DF9DF" w14:textId="77777777" w:rsidR="0015726A" w:rsidRDefault="00650931" w:rsidP="0015726A">
      <w:pPr>
        <w:pStyle w:val="Paragraphedeliste"/>
        <w:numPr>
          <w:ilvl w:val="0"/>
          <w:numId w:val="11"/>
        </w:numPr>
        <w:spacing w:after="0" w:line="240" w:lineRule="auto"/>
        <w:jc w:val="both"/>
        <w:rPr>
          <w:rFonts w:asciiTheme="majorHAnsi" w:eastAsia="Times New Roman" w:hAnsiTheme="majorHAnsi" w:cstheme="majorHAnsi"/>
          <w:sz w:val="24"/>
          <w:szCs w:val="24"/>
          <w:lang w:eastAsia="fr-FR"/>
        </w:rPr>
      </w:pPr>
      <w:r w:rsidRPr="0015726A">
        <w:rPr>
          <w:rFonts w:asciiTheme="majorHAnsi" w:eastAsia="Times New Roman" w:hAnsiTheme="majorHAnsi" w:cstheme="majorHAnsi"/>
          <w:sz w:val="24"/>
          <w:szCs w:val="24"/>
          <w:lang w:eastAsia="fr-FR"/>
        </w:rPr>
        <w:t>appliquer un badigeon : ¾ argile, ¼ bouse de vache, + décoction de prêle</w:t>
      </w:r>
    </w:p>
    <w:p w14:paraId="436C2A7B" w14:textId="15DD226A" w:rsidR="00650931" w:rsidRPr="0015726A" w:rsidRDefault="00650931" w:rsidP="0015726A">
      <w:pPr>
        <w:pStyle w:val="Paragraphedeliste"/>
        <w:numPr>
          <w:ilvl w:val="0"/>
          <w:numId w:val="11"/>
        </w:numPr>
        <w:spacing w:after="0" w:line="240" w:lineRule="auto"/>
        <w:jc w:val="both"/>
        <w:rPr>
          <w:rFonts w:asciiTheme="majorHAnsi" w:eastAsia="Times New Roman" w:hAnsiTheme="majorHAnsi" w:cstheme="majorHAnsi"/>
          <w:sz w:val="24"/>
          <w:szCs w:val="24"/>
          <w:lang w:eastAsia="fr-FR"/>
        </w:rPr>
      </w:pPr>
      <w:r w:rsidRPr="0015726A">
        <w:rPr>
          <w:rFonts w:asciiTheme="majorHAnsi" w:eastAsia="Times New Roman" w:hAnsiTheme="majorHAnsi" w:cstheme="majorHAnsi"/>
          <w:sz w:val="24"/>
          <w:szCs w:val="24"/>
          <w:lang w:eastAsia="fr-FR"/>
        </w:rPr>
        <w:t>éventuellement chauler pour désinfecter : avec de la chaux vive éteinte, du lithotamne ou de la cendre tamisée.</w:t>
      </w:r>
    </w:p>
    <w:p w14:paraId="1F359F4E" w14:textId="77777777" w:rsidR="0015726A"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t xml:space="preserve"> </w:t>
      </w:r>
      <w:r w:rsidRPr="00650931">
        <w:rPr>
          <w:rFonts w:asciiTheme="majorHAnsi" w:eastAsia="Times New Roman" w:hAnsiTheme="majorHAnsi" w:cstheme="majorHAnsi"/>
          <w:sz w:val="24"/>
          <w:szCs w:val="24"/>
          <w:lang w:eastAsia="fr-FR"/>
        </w:rPr>
        <w:br/>
      </w:r>
    </w:p>
    <w:p w14:paraId="4A258C03" w14:textId="77777777" w:rsidR="0015726A" w:rsidRDefault="0015726A" w:rsidP="00650931">
      <w:pPr>
        <w:spacing w:after="0" w:line="240" w:lineRule="auto"/>
        <w:jc w:val="both"/>
        <w:rPr>
          <w:rFonts w:asciiTheme="majorHAnsi" w:eastAsia="Times New Roman" w:hAnsiTheme="majorHAnsi" w:cstheme="majorHAnsi"/>
          <w:sz w:val="24"/>
          <w:szCs w:val="24"/>
          <w:lang w:eastAsia="fr-FR"/>
        </w:rPr>
      </w:pPr>
    </w:p>
    <w:p w14:paraId="3AEB7066" w14:textId="280B500A" w:rsidR="00650931" w:rsidRPr="0015726A" w:rsidRDefault="0015726A" w:rsidP="00650931">
      <w:pPr>
        <w:spacing w:after="0" w:line="240" w:lineRule="auto"/>
        <w:jc w:val="both"/>
        <w:rPr>
          <w:rFonts w:asciiTheme="majorHAnsi" w:eastAsia="Times New Roman" w:hAnsiTheme="majorHAnsi" w:cstheme="majorHAnsi"/>
          <w:i/>
          <w:iCs/>
          <w:sz w:val="24"/>
          <w:szCs w:val="24"/>
          <w:lang w:eastAsia="fr-FR"/>
        </w:rPr>
      </w:pPr>
      <w:r w:rsidRPr="00650931">
        <w:rPr>
          <w:rFonts w:asciiTheme="majorHAnsi" w:eastAsia="Times New Roman" w:hAnsiTheme="majorHAnsi" w:cstheme="majorHAnsi"/>
          <w:b/>
          <w:bCs/>
          <w:i/>
          <w:iCs/>
          <w:sz w:val="24"/>
          <w:szCs w:val="24"/>
          <w:lang w:eastAsia="fr-FR"/>
        </w:rPr>
        <w:lastRenderedPageBreak/>
        <w:t>ARBRES A NOYAUX OU A PEPINS ? ET QUAND TAILLER ?</w:t>
      </w:r>
      <w:r w:rsidRPr="00650931">
        <w:rPr>
          <w:rFonts w:asciiTheme="majorHAnsi" w:eastAsia="Times New Roman" w:hAnsiTheme="majorHAnsi" w:cstheme="majorHAnsi"/>
          <w:i/>
          <w:iCs/>
          <w:sz w:val="24"/>
          <w:szCs w:val="24"/>
          <w:lang w:eastAsia="fr-FR"/>
        </w:rPr>
        <w:t xml:space="preserve"> </w:t>
      </w:r>
    </w:p>
    <w:p w14:paraId="38C16383" w14:textId="1E04BD21" w:rsid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br/>
      </w:r>
      <w:r w:rsidR="0015726A">
        <w:rPr>
          <w:rFonts w:asciiTheme="majorHAnsi" w:eastAsia="Times New Roman" w:hAnsiTheme="majorHAnsi" w:cstheme="majorHAnsi"/>
          <w:sz w:val="24"/>
          <w:szCs w:val="24"/>
          <w:lang w:eastAsia="fr-FR"/>
        </w:rPr>
        <w:t>P</w:t>
      </w:r>
      <w:r w:rsidRPr="00650931">
        <w:rPr>
          <w:rFonts w:asciiTheme="majorHAnsi" w:eastAsia="Times New Roman" w:hAnsiTheme="majorHAnsi" w:cstheme="majorHAnsi"/>
          <w:sz w:val="24"/>
          <w:szCs w:val="24"/>
          <w:lang w:eastAsia="fr-FR"/>
        </w:rPr>
        <w:t>eu de taille sur les arbres à noyau, sauf les pêchers qu'il faut tailler sévèrement (même quand ils sont déjà en fleurs !)</w:t>
      </w:r>
    </w:p>
    <w:p w14:paraId="787ED5A2" w14:textId="088EDA63" w:rsid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t xml:space="preserve"> </w:t>
      </w:r>
      <w:r w:rsidRPr="00650931">
        <w:rPr>
          <w:rFonts w:asciiTheme="majorHAnsi" w:eastAsia="Times New Roman" w:hAnsiTheme="majorHAnsi" w:cstheme="majorHAnsi"/>
          <w:sz w:val="24"/>
          <w:szCs w:val="24"/>
          <w:lang w:eastAsia="fr-FR"/>
        </w:rPr>
        <w:br/>
      </w:r>
      <w:r w:rsidR="0015726A">
        <w:rPr>
          <w:rFonts w:asciiTheme="majorHAnsi" w:eastAsia="Times New Roman" w:hAnsiTheme="majorHAnsi" w:cstheme="majorHAnsi"/>
          <w:sz w:val="24"/>
          <w:szCs w:val="24"/>
          <w:lang w:eastAsia="fr-FR"/>
        </w:rPr>
        <w:t>A</w:t>
      </w:r>
      <w:r w:rsidRPr="00650931">
        <w:rPr>
          <w:rFonts w:asciiTheme="majorHAnsi" w:eastAsia="Times New Roman" w:hAnsiTheme="majorHAnsi" w:cstheme="majorHAnsi"/>
          <w:sz w:val="24"/>
          <w:szCs w:val="24"/>
          <w:lang w:eastAsia="fr-FR"/>
        </w:rPr>
        <w:t>rbres à pépin : attendre la fin des grosses gelées, plutôt février-mars.</w:t>
      </w:r>
    </w:p>
    <w:p w14:paraId="297B7886" w14:textId="3ED8D9F5" w:rsidR="00650931" w:rsidRDefault="00650931" w:rsidP="00650931">
      <w:pPr>
        <w:spacing w:after="0" w:line="240" w:lineRule="auto"/>
        <w:jc w:val="both"/>
        <w:rPr>
          <w:rFonts w:asciiTheme="majorHAnsi" w:eastAsia="Times New Roman" w:hAnsiTheme="majorHAnsi" w:cstheme="majorHAnsi"/>
          <w:i/>
          <w:iCs/>
          <w:sz w:val="24"/>
          <w:szCs w:val="24"/>
          <w:lang w:eastAsia="fr-FR"/>
        </w:rPr>
      </w:pPr>
      <w:r w:rsidRPr="00650931">
        <w:rPr>
          <w:rFonts w:asciiTheme="majorHAnsi" w:eastAsia="Times New Roman" w:hAnsiTheme="majorHAnsi" w:cstheme="majorHAnsi"/>
          <w:sz w:val="24"/>
          <w:szCs w:val="24"/>
          <w:lang w:eastAsia="fr-FR"/>
        </w:rPr>
        <w:t xml:space="preserve"> </w:t>
      </w:r>
      <w:r w:rsidRPr="00650931">
        <w:rPr>
          <w:rFonts w:asciiTheme="majorHAnsi" w:eastAsia="Times New Roman" w:hAnsiTheme="majorHAnsi" w:cstheme="majorHAnsi"/>
          <w:sz w:val="24"/>
          <w:szCs w:val="24"/>
          <w:lang w:eastAsia="fr-FR"/>
        </w:rPr>
        <w:br/>
      </w:r>
      <w:r w:rsidRPr="00650931">
        <w:rPr>
          <w:rFonts w:asciiTheme="majorHAnsi" w:eastAsia="Times New Roman" w:hAnsiTheme="majorHAnsi" w:cstheme="majorHAnsi"/>
          <w:sz w:val="24"/>
          <w:szCs w:val="24"/>
          <w:lang w:eastAsia="fr-FR"/>
        </w:rPr>
        <w:br/>
      </w:r>
      <w:r w:rsidR="0015726A" w:rsidRPr="0015726A">
        <w:rPr>
          <w:rFonts w:asciiTheme="majorHAnsi" w:eastAsia="Times New Roman" w:hAnsiTheme="majorHAnsi" w:cstheme="majorHAnsi"/>
          <w:b/>
          <w:bCs/>
          <w:i/>
          <w:iCs/>
          <w:sz w:val="24"/>
          <w:szCs w:val="24"/>
          <w:lang w:eastAsia="fr-FR"/>
        </w:rPr>
        <w:t>LES OUTILS :</w:t>
      </w:r>
      <w:r w:rsidR="0015726A" w:rsidRPr="0015726A">
        <w:rPr>
          <w:rFonts w:asciiTheme="majorHAnsi" w:eastAsia="Times New Roman" w:hAnsiTheme="majorHAnsi" w:cstheme="majorHAnsi"/>
          <w:i/>
          <w:iCs/>
          <w:sz w:val="24"/>
          <w:szCs w:val="24"/>
          <w:lang w:eastAsia="fr-FR"/>
        </w:rPr>
        <w:t xml:space="preserve"> </w:t>
      </w:r>
    </w:p>
    <w:p w14:paraId="202E7488" w14:textId="77777777" w:rsidR="0015726A" w:rsidRPr="0015726A" w:rsidRDefault="0015726A" w:rsidP="00650931">
      <w:pPr>
        <w:spacing w:after="0" w:line="240" w:lineRule="auto"/>
        <w:jc w:val="both"/>
        <w:rPr>
          <w:rFonts w:asciiTheme="majorHAnsi" w:eastAsia="Times New Roman" w:hAnsiTheme="majorHAnsi" w:cstheme="majorHAnsi"/>
          <w:i/>
          <w:iCs/>
          <w:sz w:val="24"/>
          <w:szCs w:val="24"/>
          <w:lang w:eastAsia="fr-FR"/>
        </w:rPr>
      </w:pPr>
    </w:p>
    <w:p w14:paraId="3A3617A3" w14:textId="77777777" w:rsidR="0015726A" w:rsidRPr="0015726A" w:rsidRDefault="0015726A" w:rsidP="0015726A">
      <w:pPr>
        <w:pStyle w:val="Paragraphedeliste"/>
        <w:numPr>
          <w:ilvl w:val="0"/>
          <w:numId w:val="12"/>
        </w:numPr>
        <w:spacing w:after="0" w:line="240" w:lineRule="auto"/>
        <w:jc w:val="both"/>
        <w:rPr>
          <w:rFonts w:asciiTheme="majorHAnsi" w:eastAsia="Times New Roman" w:hAnsiTheme="majorHAnsi" w:cstheme="majorHAnsi"/>
          <w:b/>
          <w:bCs/>
          <w:sz w:val="24"/>
          <w:szCs w:val="24"/>
          <w:lang w:eastAsia="fr-FR"/>
        </w:rPr>
      </w:pPr>
      <w:r>
        <w:rPr>
          <w:rFonts w:asciiTheme="majorHAnsi" w:eastAsia="Times New Roman" w:hAnsiTheme="majorHAnsi" w:cstheme="majorHAnsi"/>
          <w:sz w:val="24"/>
          <w:szCs w:val="24"/>
          <w:lang w:eastAsia="fr-FR"/>
        </w:rPr>
        <w:t>L</w:t>
      </w:r>
      <w:r w:rsidR="00650931" w:rsidRPr="0015726A">
        <w:rPr>
          <w:rFonts w:asciiTheme="majorHAnsi" w:eastAsia="Times New Roman" w:hAnsiTheme="majorHAnsi" w:cstheme="majorHAnsi"/>
          <w:sz w:val="24"/>
          <w:szCs w:val="24"/>
          <w:lang w:eastAsia="fr-FR"/>
        </w:rPr>
        <w:t>es désinfecter à l'alcool à brûler pour éviter les contaminations</w:t>
      </w:r>
    </w:p>
    <w:p w14:paraId="11CAA828" w14:textId="77777777" w:rsidR="0015726A" w:rsidRPr="0015726A" w:rsidRDefault="0015726A" w:rsidP="0015726A">
      <w:pPr>
        <w:pStyle w:val="Paragraphedeliste"/>
        <w:numPr>
          <w:ilvl w:val="0"/>
          <w:numId w:val="12"/>
        </w:numPr>
        <w:spacing w:after="0" w:line="240" w:lineRule="auto"/>
        <w:jc w:val="both"/>
        <w:rPr>
          <w:rFonts w:asciiTheme="majorHAnsi" w:eastAsia="Times New Roman" w:hAnsiTheme="majorHAnsi" w:cstheme="majorHAnsi"/>
          <w:b/>
          <w:bCs/>
          <w:sz w:val="24"/>
          <w:szCs w:val="24"/>
          <w:lang w:eastAsia="fr-FR"/>
        </w:rPr>
      </w:pPr>
      <w:r>
        <w:rPr>
          <w:rFonts w:asciiTheme="majorHAnsi" w:eastAsia="Times New Roman" w:hAnsiTheme="majorHAnsi" w:cstheme="majorHAnsi"/>
          <w:sz w:val="24"/>
          <w:szCs w:val="24"/>
          <w:lang w:eastAsia="fr-FR"/>
        </w:rPr>
        <w:t>B</w:t>
      </w:r>
      <w:r w:rsidR="00650931" w:rsidRPr="0015726A">
        <w:rPr>
          <w:rFonts w:asciiTheme="majorHAnsi" w:eastAsia="Times New Roman" w:hAnsiTheme="majorHAnsi" w:cstheme="majorHAnsi"/>
          <w:sz w:val="24"/>
          <w:szCs w:val="24"/>
          <w:lang w:eastAsia="fr-FR"/>
        </w:rPr>
        <w:t>ien affûter les sécateurs, à la pierre à aiguiser</w:t>
      </w:r>
    </w:p>
    <w:p w14:paraId="37FE00A5" w14:textId="77777777" w:rsidR="0015726A" w:rsidRPr="0015726A" w:rsidRDefault="0015726A" w:rsidP="0015726A">
      <w:pPr>
        <w:pStyle w:val="Paragraphedeliste"/>
        <w:numPr>
          <w:ilvl w:val="0"/>
          <w:numId w:val="12"/>
        </w:numPr>
        <w:spacing w:after="0" w:line="240" w:lineRule="auto"/>
        <w:jc w:val="both"/>
        <w:rPr>
          <w:rFonts w:asciiTheme="majorHAnsi" w:eastAsia="Times New Roman" w:hAnsiTheme="majorHAnsi" w:cstheme="majorHAnsi"/>
          <w:b/>
          <w:bCs/>
          <w:sz w:val="24"/>
          <w:szCs w:val="24"/>
          <w:lang w:eastAsia="fr-FR"/>
        </w:rPr>
      </w:pPr>
      <w:r>
        <w:rPr>
          <w:rFonts w:asciiTheme="majorHAnsi" w:eastAsia="Times New Roman" w:hAnsiTheme="majorHAnsi" w:cstheme="majorHAnsi"/>
          <w:sz w:val="24"/>
          <w:szCs w:val="24"/>
          <w:lang w:eastAsia="fr-FR"/>
        </w:rPr>
        <w:t>B</w:t>
      </w:r>
      <w:r w:rsidR="00650931" w:rsidRPr="0015726A">
        <w:rPr>
          <w:rFonts w:asciiTheme="majorHAnsi" w:eastAsia="Times New Roman" w:hAnsiTheme="majorHAnsi" w:cstheme="majorHAnsi"/>
          <w:sz w:val="24"/>
          <w:szCs w:val="24"/>
          <w:lang w:eastAsia="fr-FR"/>
        </w:rPr>
        <w:t>ien "avoyer" les scies qui le demandent puis les passer au papier de verre</w:t>
      </w:r>
    </w:p>
    <w:p w14:paraId="0D3AE5B2" w14:textId="77777777" w:rsidR="0015726A" w:rsidRPr="0015726A" w:rsidRDefault="0015726A" w:rsidP="0015726A">
      <w:pPr>
        <w:pStyle w:val="Paragraphedeliste"/>
        <w:numPr>
          <w:ilvl w:val="0"/>
          <w:numId w:val="12"/>
        </w:numPr>
        <w:spacing w:after="0" w:line="240" w:lineRule="auto"/>
        <w:jc w:val="both"/>
        <w:rPr>
          <w:rFonts w:asciiTheme="majorHAnsi" w:eastAsia="Times New Roman" w:hAnsiTheme="majorHAnsi" w:cstheme="majorHAnsi"/>
          <w:b/>
          <w:bCs/>
          <w:sz w:val="24"/>
          <w:szCs w:val="24"/>
          <w:lang w:eastAsia="fr-FR"/>
        </w:rPr>
      </w:pPr>
      <w:r>
        <w:rPr>
          <w:rFonts w:asciiTheme="majorHAnsi" w:eastAsia="Times New Roman" w:hAnsiTheme="majorHAnsi" w:cstheme="majorHAnsi"/>
          <w:sz w:val="24"/>
          <w:szCs w:val="24"/>
          <w:lang w:eastAsia="fr-FR"/>
        </w:rPr>
        <w:t>L</w:t>
      </w:r>
      <w:r w:rsidR="00650931" w:rsidRPr="0015726A">
        <w:rPr>
          <w:rFonts w:asciiTheme="majorHAnsi" w:eastAsia="Times New Roman" w:hAnsiTheme="majorHAnsi" w:cstheme="majorHAnsi"/>
          <w:sz w:val="24"/>
          <w:szCs w:val="24"/>
          <w:lang w:eastAsia="fr-FR"/>
        </w:rPr>
        <w:t>es utiliser à bon escient : sécateur simple jusqu'à 1 cm de diamètre, scie ou sécateur à deux manches au-delà. Scie à bûche pour le bois mort, scie arboricole à coupe tirante pour le bois vert. Echenilloir pour les branches inaccessibles ou scie téléscopique, éventuellement utiliser l'échelle à 3 pieds.</w:t>
      </w:r>
    </w:p>
    <w:p w14:paraId="1E8830F1" w14:textId="77777777" w:rsidR="0015726A" w:rsidRDefault="0015726A" w:rsidP="0015726A">
      <w:pPr>
        <w:spacing w:after="0" w:line="240" w:lineRule="auto"/>
        <w:jc w:val="both"/>
        <w:rPr>
          <w:rFonts w:asciiTheme="majorHAnsi" w:eastAsia="Times New Roman" w:hAnsiTheme="majorHAnsi" w:cstheme="majorHAnsi"/>
          <w:b/>
          <w:bCs/>
          <w:sz w:val="24"/>
          <w:szCs w:val="24"/>
          <w:lang w:eastAsia="fr-FR"/>
        </w:rPr>
      </w:pPr>
    </w:p>
    <w:p w14:paraId="1066CD1F" w14:textId="77777777" w:rsidR="0015726A" w:rsidRDefault="0015726A" w:rsidP="0015726A">
      <w:pPr>
        <w:spacing w:after="0" w:line="240" w:lineRule="auto"/>
        <w:jc w:val="both"/>
        <w:rPr>
          <w:rFonts w:asciiTheme="majorHAnsi" w:eastAsia="Times New Roman" w:hAnsiTheme="majorHAnsi" w:cstheme="majorHAnsi"/>
          <w:b/>
          <w:bCs/>
          <w:sz w:val="24"/>
          <w:szCs w:val="24"/>
          <w:lang w:eastAsia="fr-FR"/>
        </w:rPr>
      </w:pPr>
    </w:p>
    <w:p w14:paraId="1A5C14D8" w14:textId="3E311ED7" w:rsidR="00650931" w:rsidRPr="0015726A" w:rsidRDefault="0015726A" w:rsidP="0015726A">
      <w:pPr>
        <w:spacing w:after="0" w:line="240" w:lineRule="auto"/>
        <w:jc w:val="both"/>
        <w:rPr>
          <w:rFonts w:asciiTheme="majorHAnsi" w:eastAsia="Times New Roman" w:hAnsiTheme="majorHAnsi" w:cstheme="majorHAnsi"/>
          <w:b/>
          <w:bCs/>
          <w:i/>
          <w:iCs/>
          <w:sz w:val="24"/>
          <w:szCs w:val="24"/>
          <w:lang w:eastAsia="fr-FR"/>
        </w:rPr>
      </w:pPr>
      <w:r w:rsidRPr="0015726A">
        <w:rPr>
          <w:rFonts w:asciiTheme="majorHAnsi" w:eastAsia="Times New Roman" w:hAnsiTheme="majorHAnsi" w:cstheme="majorHAnsi"/>
          <w:b/>
          <w:bCs/>
          <w:i/>
          <w:iCs/>
          <w:sz w:val="24"/>
          <w:szCs w:val="24"/>
          <w:lang w:eastAsia="fr-FR"/>
        </w:rPr>
        <w:t>COMMENT BIEN COUPER UNE BRANCHE ?</w:t>
      </w:r>
    </w:p>
    <w:p w14:paraId="481134F4" w14:textId="77777777" w:rsid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b/>
          <w:bCs/>
          <w:sz w:val="24"/>
          <w:szCs w:val="24"/>
          <w:lang w:eastAsia="fr-FR"/>
        </w:rPr>
        <w:t xml:space="preserve"> </w:t>
      </w:r>
      <w:r w:rsidRPr="00650931">
        <w:rPr>
          <w:rFonts w:asciiTheme="majorHAnsi" w:eastAsia="Times New Roman" w:hAnsiTheme="majorHAnsi" w:cstheme="majorHAnsi"/>
          <w:sz w:val="24"/>
          <w:szCs w:val="24"/>
          <w:lang w:eastAsia="fr-FR"/>
        </w:rPr>
        <w:br/>
        <w:t>C'est un point essentiel pour permettre une bonne cicatrisation, car tous les produits cicatrisants en fait ne servent pas à grand chose ! Une bonne coupe au bon endroit vaut tous les cicatrisants !</w:t>
      </w:r>
    </w:p>
    <w:p w14:paraId="00BBFB82" w14:textId="1AA772DA" w:rsid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t xml:space="preserve"> </w:t>
      </w:r>
      <w:r w:rsidRPr="00650931">
        <w:rPr>
          <w:rFonts w:asciiTheme="majorHAnsi" w:eastAsia="Times New Roman" w:hAnsiTheme="majorHAnsi" w:cstheme="majorHAnsi"/>
          <w:sz w:val="24"/>
          <w:szCs w:val="24"/>
          <w:lang w:eastAsia="fr-FR"/>
        </w:rPr>
        <w:br/>
        <w:t>Il faut couper juste après la ride en haut de la branche jusqu'à juste après le bourrelet en bas de la branche.</w:t>
      </w:r>
    </w:p>
    <w:p w14:paraId="24EDDB7B" w14:textId="77777777" w:rsidR="0015726A" w:rsidRPr="00650931" w:rsidRDefault="0015726A" w:rsidP="00650931">
      <w:pPr>
        <w:spacing w:after="0" w:line="240" w:lineRule="auto"/>
        <w:jc w:val="both"/>
        <w:rPr>
          <w:rFonts w:asciiTheme="majorHAnsi" w:eastAsia="Times New Roman" w:hAnsiTheme="majorHAnsi" w:cstheme="majorHAnsi"/>
          <w:sz w:val="24"/>
          <w:szCs w:val="24"/>
          <w:lang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
        <w:gridCol w:w="8942"/>
      </w:tblGrid>
      <w:tr w:rsidR="00650931" w:rsidRPr="00650931" w14:paraId="038AF2BC" w14:textId="77777777" w:rsidTr="00650931">
        <w:trPr>
          <w:tblCellSpacing w:w="15" w:type="dxa"/>
        </w:trPr>
        <w:tc>
          <w:tcPr>
            <w:tcW w:w="0" w:type="pct"/>
            <w:vAlign w:val="center"/>
            <w:hideMark/>
          </w:tcPr>
          <w:p w14:paraId="46AC6066" w14:textId="77777777" w:rsidR="00650931" w:rsidRP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t> </w:t>
            </w:r>
          </w:p>
        </w:tc>
        <w:tc>
          <w:tcPr>
            <w:tcW w:w="5000" w:type="pct"/>
            <w:vAlign w:val="center"/>
            <w:hideMark/>
          </w:tcPr>
          <w:p w14:paraId="5DFB0F68" w14:textId="33F618A4" w:rsidR="00650931" w:rsidRPr="00650931" w:rsidRDefault="00650931" w:rsidP="0015726A">
            <w:pPr>
              <w:spacing w:after="0" w:line="240" w:lineRule="auto"/>
              <w:jc w:val="center"/>
              <w:rPr>
                <w:rFonts w:asciiTheme="majorHAnsi" w:eastAsia="Times New Roman" w:hAnsiTheme="majorHAnsi" w:cstheme="majorHAnsi"/>
                <w:sz w:val="24"/>
                <w:szCs w:val="24"/>
                <w:lang w:eastAsia="fr-FR"/>
              </w:rPr>
            </w:pPr>
            <w:r w:rsidRPr="00650931">
              <w:rPr>
                <w:rFonts w:asciiTheme="majorHAnsi" w:eastAsia="Times New Roman" w:hAnsiTheme="majorHAnsi" w:cstheme="majorHAnsi"/>
                <w:noProof/>
                <w:sz w:val="24"/>
                <w:szCs w:val="24"/>
                <w:lang w:eastAsia="fr-FR"/>
              </w:rPr>
              <w:drawing>
                <wp:inline distT="0" distB="0" distL="0" distR="0" wp14:anchorId="4D404E14" wp14:editId="45AA8D64">
                  <wp:extent cx="2232348" cy="33528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115" cy="3362963"/>
                          </a:xfrm>
                          <a:prstGeom prst="rect">
                            <a:avLst/>
                          </a:prstGeom>
                          <a:noFill/>
                          <a:ln>
                            <a:noFill/>
                          </a:ln>
                        </pic:spPr>
                      </pic:pic>
                    </a:graphicData>
                  </a:graphic>
                </wp:inline>
              </w:drawing>
            </w:r>
          </w:p>
        </w:tc>
      </w:tr>
    </w:tbl>
    <w:p w14:paraId="7EF80AC1" w14:textId="77777777" w:rsidR="0015726A" w:rsidRDefault="0015726A" w:rsidP="00650931">
      <w:pPr>
        <w:spacing w:after="0" w:line="240" w:lineRule="auto"/>
        <w:jc w:val="both"/>
        <w:rPr>
          <w:rFonts w:asciiTheme="majorHAnsi" w:eastAsia="Times New Roman" w:hAnsiTheme="majorHAnsi" w:cstheme="majorHAnsi"/>
          <w:b/>
          <w:bCs/>
          <w:sz w:val="24"/>
          <w:szCs w:val="24"/>
          <w:lang w:eastAsia="fr-FR"/>
        </w:rPr>
      </w:pPr>
    </w:p>
    <w:p w14:paraId="797DBFA1" w14:textId="63DB6AF1" w:rsidR="00650931" w:rsidRPr="0015726A" w:rsidRDefault="0015726A" w:rsidP="00650931">
      <w:pPr>
        <w:spacing w:after="0" w:line="240" w:lineRule="auto"/>
        <w:jc w:val="both"/>
        <w:rPr>
          <w:rFonts w:asciiTheme="majorHAnsi" w:eastAsia="Times New Roman" w:hAnsiTheme="majorHAnsi" w:cstheme="majorHAnsi"/>
          <w:b/>
          <w:bCs/>
          <w:i/>
          <w:iCs/>
          <w:sz w:val="24"/>
          <w:szCs w:val="24"/>
          <w:lang w:eastAsia="fr-FR"/>
        </w:rPr>
      </w:pPr>
      <w:r w:rsidRPr="0015726A">
        <w:rPr>
          <w:rFonts w:asciiTheme="majorHAnsi" w:eastAsia="Times New Roman" w:hAnsiTheme="majorHAnsi" w:cstheme="majorHAnsi"/>
          <w:b/>
          <w:bCs/>
          <w:i/>
          <w:iCs/>
          <w:sz w:val="24"/>
          <w:szCs w:val="24"/>
          <w:lang w:eastAsia="fr-FR"/>
        </w:rPr>
        <w:lastRenderedPageBreak/>
        <w:t>LECTURE D'ARBRE :</w:t>
      </w:r>
    </w:p>
    <w:p w14:paraId="367ADF88" w14:textId="77777777" w:rsid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b/>
          <w:bCs/>
          <w:sz w:val="24"/>
          <w:szCs w:val="24"/>
          <w:lang w:eastAsia="fr-FR"/>
        </w:rPr>
        <w:t xml:space="preserve"> </w:t>
      </w:r>
      <w:r w:rsidRPr="00650931">
        <w:rPr>
          <w:rFonts w:asciiTheme="majorHAnsi" w:eastAsia="Times New Roman" w:hAnsiTheme="majorHAnsi" w:cstheme="majorHAnsi"/>
          <w:sz w:val="24"/>
          <w:szCs w:val="24"/>
          <w:lang w:eastAsia="fr-FR"/>
        </w:rPr>
        <w:br/>
        <w:t>Observation et compréhension avant toute intervention !</w:t>
      </w:r>
    </w:p>
    <w:p w14:paraId="2148B3CF" w14:textId="678EA2E6" w:rsidR="0015726A" w:rsidRDefault="00650931" w:rsidP="0015726A">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t xml:space="preserve"> </w:t>
      </w:r>
      <w:r w:rsidRPr="00650931">
        <w:rPr>
          <w:rFonts w:asciiTheme="majorHAnsi" w:eastAsia="Times New Roman" w:hAnsiTheme="majorHAnsi" w:cstheme="majorHAnsi"/>
          <w:sz w:val="24"/>
          <w:szCs w:val="24"/>
          <w:lang w:eastAsia="fr-FR"/>
        </w:rPr>
        <w:br/>
        <w:t xml:space="preserve">On apprendra à intervenir peu et à aller voir la "réponse" de l'arbre un an après, ou plus. </w:t>
      </w:r>
      <w:r w:rsidRPr="00650931">
        <w:rPr>
          <w:rFonts w:asciiTheme="majorHAnsi" w:eastAsia="Times New Roman" w:hAnsiTheme="majorHAnsi" w:cstheme="majorHAnsi"/>
          <w:sz w:val="24"/>
          <w:szCs w:val="24"/>
          <w:lang w:eastAsia="fr-FR"/>
        </w:rPr>
        <w:br/>
        <w:t xml:space="preserve">Chaque arbre a sa "personnalité" et surtout en verger amateur, il faudra apprendre à le connaître. </w:t>
      </w:r>
      <w:r w:rsidRPr="00650931">
        <w:rPr>
          <w:rFonts w:asciiTheme="majorHAnsi" w:eastAsia="Times New Roman" w:hAnsiTheme="majorHAnsi" w:cstheme="majorHAnsi"/>
          <w:sz w:val="24"/>
          <w:szCs w:val="24"/>
          <w:lang w:eastAsia="fr-FR"/>
        </w:rPr>
        <w:br/>
        <w:t>Nous faisons le tour de la centaine d'arbres fruitiers qui ont été plantés depuis une vingtaine d'années.</w:t>
      </w:r>
    </w:p>
    <w:p w14:paraId="660C36C8" w14:textId="77777777" w:rsidR="0015726A" w:rsidRDefault="0015726A" w:rsidP="0015726A">
      <w:pPr>
        <w:spacing w:after="0" w:line="240" w:lineRule="auto"/>
        <w:jc w:val="both"/>
        <w:rPr>
          <w:rFonts w:asciiTheme="majorHAnsi" w:eastAsia="Times New Roman" w:hAnsiTheme="majorHAnsi" w:cstheme="majorHAnsi"/>
          <w:sz w:val="24"/>
          <w:szCs w:val="24"/>
          <w:lang w:eastAsia="fr-FR"/>
        </w:rPr>
      </w:pPr>
    </w:p>
    <w:p w14:paraId="26131003" w14:textId="59DB1B45" w:rsidR="00650931" w:rsidRDefault="0015726A" w:rsidP="00DF5C5B">
      <w:pPr>
        <w:pStyle w:val="Paragraphedeliste"/>
        <w:numPr>
          <w:ilvl w:val="0"/>
          <w:numId w:val="13"/>
        </w:numPr>
        <w:spacing w:after="0" w:line="240" w:lineRule="auto"/>
        <w:jc w:val="both"/>
        <w:rPr>
          <w:rFonts w:asciiTheme="majorHAnsi" w:eastAsia="Times New Roman" w:hAnsiTheme="majorHAnsi" w:cstheme="majorHAnsi"/>
          <w:sz w:val="24"/>
          <w:szCs w:val="24"/>
          <w:lang w:eastAsia="fr-FR"/>
        </w:rPr>
      </w:pPr>
      <w:r w:rsidRPr="0015726A">
        <w:rPr>
          <w:rFonts w:asciiTheme="majorHAnsi" w:eastAsia="Times New Roman" w:hAnsiTheme="majorHAnsi" w:cstheme="majorHAnsi"/>
          <w:b/>
          <w:bCs/>
          <w:sz w:val="24"/>
          <w:szCs w:val="24"/>
          <w:lang w:eastAsia="fr-FR"/>
        </w:rPr>
        <w:t>1</w:t>
      </w:r>
      <w:r w:rsidRPr="0015726A">
        <w:rPr>
          <w:rFonts w:asciiTheme="majorHAnsi" w:eastAsia="Times New Roman" w:hAnsiTheme="majorHAnsi" w:cstheme="majorHAnsi"/>
          <w:b/>
          <w:bCs/>
          <w:sz w:val="24"/>
          <w:szCs w:val="24"/>
          <w:vertAlign w:val="superscript"/>
          <w:lang w:eastAsia="fr-FR"/>
        </w:rPr>
        <w:t>er</w:t>
      </w:r>
      <w:r w:rsidRPr="0015726A">
        <w:rPr>
          <w:rFonts w:asciiTheme="majorHAnsi" w:eastAsia="Times New Roman" w:hAnsiTheme="majorHAnsi" w:cstheme="majorHAnsi"/>
          <w:b/>
          <w:bCs/>
          <w:sz w:val="24"/>
          <w:szCs w:val="24"/>
          <w:lang w:eastAsia="fr-FR"/>
        </w:rPr>
        <w:t xml:space="preserve"> </w:t>
      </w:r>
      <w:r w:rsidR="00650931" w:rsidRPr="0015726A">
        <w:rPr>
          <w:rFonts w:asciiTheme="majorHAnsi" w:eastAsia="Times New Roman" w:hAnsiTheme="majorHAnsi" w:cstheme="majorHAnsi"/>
          <w:b/>
          <w:bCs/>
          <w:sz w:val="24"/>
          <w:szCs w:val="24"/>
          <w:lang w:eastAsia="fr-FR"/>
        </w:rPr>
        <w:t>arbre :</w:t>
      </w:r>
      <w:r>
        <w:rPr>
          <w:rFonts w:asciiTheme="majorHAnsi" w:eastAsia="Times New Roman" w:hAnsiTheme="majorHAnsi" w:cstheme="majorHAnsi"/>
          <w:b/>
          <w:bCs/>
          <w:sz w:val="24"/>
          <w:szCs w:val="24"/>
          <w:lang w:eastAsia="fr-FR"/>
        </w:rPr>
        <w:t xml:space="preserve"> </w:t>
      </w:r>
      <w:r w:rsidR="00650931" w:rsidRPr="00650931">
        <w:rPr>
          <w:rFonts w:asciiTheme="majorHAnsi" w:eastAsia="Times New Roman" w:hAnsiTheme="majorHAnsi" w:cstheme="majorHAnsi"/>
          <w:sz w:val="24"/>
          <w:szCs w:val="24"/>
          <w:lang w:eastAsia="fr-FR"/>
        </w:rPr>
        <w:t xml:space="preserve">Il est équilibré, bien ouvert. Il faut juste ôter les gourmands qui restent au pied. L'axe central est déjà trop avancé, il aurait fallu l'ôter avant ! </w:t>
      </w:r>
    </w:p>
    <w:p w14:paraId="45B214E3" w14:textId="77777777" w:rsidR="0015726A" w:rsidRPr="0015726A" w:rsidRDefault="0015726A" w:rsidP="0015726A">
      <w:pPr>
        <w:pStyle w:val="Paragraphedeliste"/>
        <w:spacing w:after="0" w:line="240" w:lineRule="auto"/>
        <w:jc w:val="both"/>
        <w:rPr>
          <w:rFonts w:asciiTheme="majorHAnsi" w:eastAsia="Times New Roman" w:hAnsiTheme="majorHAnsi" w:cstheme="majorHAnsi"/>
          <w:sz w:val="24"/>
          <w:szCs w:val="24"/>
          <w:lang w:eastAsia="fr-FR"/>
        </w:rPr>
      </w:pPr>
    </w:p>
    <w:p w14:paraId="43DB0ACC" w14:textId="504D06FD" w:rsidR="00650931" w:rsidRPr="0015726A" w:rsidRDefault="0015726A" w:rsidP="00B2247F">
      <w:pPr>
        <w:pStyle w:val="Paragraphedeliste"/>
        <w:numPr>
          <w:ilvl w:val="0"/>
          <w:numId w:val="13"/>
        </w:numPr>
        <w:spacing w:after="0" w:line="240" w:lineRule="auto"/>
        <w:jc w:val="both"/>
        <w:rPr>
          <w:rFonts w:asciiTheme="majorHAnsi" w:eastAsia="Times New Roman" w:hAnsiTheme="majorHAnsi" w:cstheme="majorHAnsi"/>
          <w:sz w:val="24"/>
          <w:szCs w:val="24"/>
          <w:lang w:eastAsia="fr-FR"/>
        </w:rPr>
      </w:pPr>
      <w:r w:rsidRPr="0015726A">
        <w:rPr>
          <w:rFonts w:asciiTheme="majorHAnsi" w:eastAsia="Times New Roman" w:hAnsiTheme="majorHAnsi" w:cstheme="majorHAnsi"/>
          <w:b/>
          <w:bCs/>
          <w:sz w:val="24"/>
          <w:szCs w:val="24"/>
          <w:lang w:eastAsia="fr-FR"/>
        </w:rPr>
        <w:t>2</w:t>
      </w:r>
      <w:r w:rsidRPr="0015726A">
        <w:rPr>
          <w:rFonts w:asciiTheme="majorHAnsi" w:eastAsia="Times New Roman" w:hAnsiTheme="majorHAnsi" w:cstheme="majorHAnsi"/>
          <w:b/>
          <w:bCs/>
          <w:sz w:val="24"/>
          <w:szCs w:val="24"/>
          <w:vertAlign w:val="superscript"/>
          <w:lang w:eastAsia="fr-FR"/>
        </w:rPr>
        <w:t>ème</w:t>
      </w:r>
      <w:r w:rsidRPr="0015726A">
        <w:rPr>
          <w:rFonts w:asciiTheme="majorHAnsi" w:eastAsia="Times New Roman" w:hAnsiTheme="majorHAnsi" w:cstheme="majorHAnsi"/>
          <w:b/>
          <w:bCs/>
          <w:sz w:val="24"/>
          <w:szCs w:val="24"/>
          <w:lang w:eastAsia="fr-FR"/>
        </w:rPr>
        <w:t xml:space="preserve"> </w:t>
      </w:r>
      <w:r w:rsidR="00650931" w:rsidRPr="0015726A">
        <w:rPr>
          <w:rFonts w:asciiTheme="majorHAnsi" w:eastAsia="Times New Roman" w:hAnsiTheme="majorHAnsi" w:cstheme="majorHAnsi"/>
          <w:b/>
          <w:bCs/>
          <w:sz w:val="24"/>
          <w:szCs w:val="24"/>
          <w:lang w:eastAsia="fr-FR"/>
        </w:rPr>
        <w:t xml:space="preserve">arbre : </w:t>
      </w:r>
      <w:r w:rsidR="00650931" w:rsidRPr="00650931">
        <w:rPr>
          <w:rFonts w:asciiTheme="majorHAnsi" w:eastAsia="Times New Roman" w:hAnsiTheme="majorHAnsi" w:cstheme="majorHAnsi"/>
          <w:sz w:val="24"/>
          <w:szCs w:val="24"/>
          <w:lang w:eastAsia="fr-FR"/>
        </w:rPr>
        <w:t>Il est beaucoup trop fourni car il n'a pas été taillé depuis longtemps, il lui faut une taille</w:t>
      </w:r>
      <w:r w:rsidR="00650931" w:rsidRPr="0015726A">
        <w:rPr>
          <w:rFonts w:asciiTheme="majorHAnsi" w:eastAsia="Times New Roman" w:hAnsiTheme="majorHAnsi" w:cstheme="majorHAnsi"/>
          <w:sz w:val="24"/>
          <w:szCs w:val="24"/>
          <w:lang w:eastAsia="fr-FR"/>
        </w:rPr>
        <w:t xml:space="preserve"> </w:t>
      </w:r>
      <w:r w:rsidR="00650931" w:rsidRPr="00650931">
        <w:rPr>
          <w:rFonts w:asciiTheme="majorHAnsi" w:eastAsia="Times New Roman" w:hAnsiTheme="majorHAnsi" w:cstheme="majorHAnsi"/>
          <w:sz w:val="24"/>
          <w:szCs w:val="24"/>
          <w:lang w:eastAsia="fr-FR"/>
        </w:rPr>
        <w:t>d'éclaircie.</w:t>
      </w:r>
      <w:r>
        <w:rPr>
          <w:rFonts w:asciiTheme="majorHAnsi" w:eastAsia="Times New Roman" w:hAnsiTheme="majorHAnsi" w:cstheme="majorHAnsi"/>
          <w:sz w:val="24"/>
          <w:szCs w:val="24"/>
          <w:lang w:eastAsia="fr-FR"/>
        </w:rPr>
        <w:t xml:space="preserve"> </w:t>
      </w:r>
      <w:r w:rsidR="00650931" w:rsidRPr="0015726A">
        <w:rPr>
          <w:rFonts w:asciiTheme="majorHAnsi" w:eastAsia="Times New Roman" w:hAnsiTheme="majorHAnsi" w:cstheme="majorHAnsi"/>
          <w:sz w:val="24"/>
          <w:szCs w:val="24"/>
          <w:lang w:eastAsia="fr-FR"/>
        </w:rPr>
        <w:t>Tailler les branches en entier depuis un embranchement. On va "démarrier" les branches enchevêtrées, pour faciliter la circulation de la sève... de la même façon que la circulation routière sur un réseau de voies de circulation allant des autoroutes aux routes départementales en passant par les nationales … c'est à dire des charpentières aux brindilles en passant par les branches secondaires...</w:t>
      </w:r>
    </w:p>
    <w:p w14:paraId="5DC325A1" w14:textId="77777777" w:rsidR="00650931" w:rsidRDefault="00650931" w:rsidP="0015726A">
      <w:pPr>
        <w:spacing w:after="0" w:line="240" w:lineRule="auto"/>
        <w:ind w:left="709"/>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t xml:space="preserve"> </w:t>
      </w:r>
      <w:r w:rsidRPr="00650931">
        <w:rPr>
          <w:rFonts w:asciiTheme="majorHAnsi" w:eastAsia="Times New Roman" w:hAnsiTheme="majorHAnsi" w:cstheme="majorHAnsi"/>
          <w:sz w:val="24"/>
          <w:szCs w:val="24"/>
          <w:lang w:eastAsia="fr-FR"/>
        </w:rPr>
        <w:br/>
        <w:t>Cet arbre est très proche de son voisin, un autre pommier, les deux se comportent presque comme un seul arbre. Il arrive parfois qu'il y ait un arbre dominant, le figuier ou le noyer par exemple. Mais le mieux est de respecter les distances de plantation pour un meilleur équilibre de chaque arbre.</w:t>
      </w:r>
    </w:p>
    <w:p w14:paraId="048EC3A2" w14:textId="453A0448" w:rsidR="00650931" w:rsidRP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t xml:space="preserve"> </w:t>
      </w:r>
      <w:r w:rsidRPr="00650931">
        <w:rPr>
          <w:rFonts w:asciiTheme="majorHAnsi" w:eastAsia="Times New Roman" w:hAnsiTheme="majorHAnsi" w:cstheme="majorHAnsi"/>
          <w:sz w:val="24"/>
          <w:szCs w:val="24"/>
          <w:lang w:eastAsia="fr-FR"/>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
        <w:gridCol w:w="8943"/>
      </w:tblGrid>
      <w:tr w:rsidR="00650931" w:rsidRPr="00650931" w14:paraId="025A2BEB" w14:textId="77777777" w:rsidTr="00650931">
        <w:trPr>
          <w:tblCellSpacing w:w="15" w:type="dxa"/>
        </w:trPr>
        <w:tc>
          <w:tcPr>
            <w:tcW w:w="0" w:type="pct"/>
            <w:vAlign w:val="center"/>
            <w:hideMark/>
          </w:tcPr>
          <w:p w14:paraId="73F3CD34" w14:textId="77777777" w:rsidR="00650931" w:rsidRP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t> </w:t>
            </w:r>
          </w:p>
        </w:tc>
        <w:tc>
          <w:tcPr>
            <w:tcW w:w="5000" w:type="pct"/>
            <w:vAlign w:val="center"/>
            <w:hideMark/>
          </w:tcPr>
          <w:p w14:paraId="6B143C4C" w14:textId="428DD301" w:rsidR="00650931" w:rsidRP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noProof/>
                <w:sz w:val="24"/>
                <w:szCs w:val="24"/>
                <w:lang w:eastAsia="fr-FR"/>
              </w:rPr>
              <w:drawing>
                <wp:inline distT="0" distB="0" distL="0" distR="0" wp14:anchorId="37004150" wp14:editId="29ABE570">
                  <wp:extent cx="5760720" cy="174625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746250"/>
                          </a:xfrm>
                          <a:prstGeom prst="rect">
                            <a:avLst/>
                          </a:prstGeom>
                          <a:noFill/>
                          <a:ln>
                            <a:noFill/>
                          </a:ln>
                        </pic:spPr>
                      </pic:pic>
                    </a:graphicData>
                  </a:graphic>
                </wp:inline>
              </w:drawing>
            </w:r>
          </w:p>
        </w:tc>
      </w:tr>
      <w:tr w:rsidR="0015726A" w:rsidRPr="00650931" w14:paraId="5736D67B" w14:textId="77777777" w:rsidTr="00650931">
        <w:trPr>
          <w:tblCellSpacing w:w="15" w:type="dxa"/>
        </w:trPr>
        <w:tc>
          <w:tcPr>
            <w:tcW w:w="0" w:type="pct"/>
            <w:vAlign w:val="center"/>
          </w:tcPr>
          <w:p w14:paraId="5BD38E65" w14:textId="77777777" w:rsidR="0015726A" w:rsidRPr="00650931" w:rsidRDefault="0015726A" w:rsidP="00650931">
            <w:pPr>
              <w:spacing w:after="0" w:line="240" w:lineRule="auto"/>
              <w:jc w:val="both"/>
              <w:rPr>
                <w:rFonts w:asciiTheme="majorHAnsi" w:eastAsia="Times New Roman" w:hAnsiTheme="majorHAnsi" w:cstheme="majorHAnsi"/>
                <w:sz w:val="24"/>
                <w:szCs w:val="24"/>
                <w:lang w:eastAsia="fr-FR"/>
              </w:rPr>
            </w:pPr>
          </w:p>
        </w:tc>
        <w:tc>
          <w:tcPr>
            <w:tcW w:w="5000" w:type="pct"/>
            <w:vAlign w:val="center"/>
          </w:tcPr>
          <w:p w14:paraId="5E0A965A" w14:textId="77777777" w:rsidR="0015726A" w:rsidRPr="00650931" w:rsidRDefault="0015726A" w:rsidP="00650931">
            <w:pPr>
              <w:spacing w:after="0" w:line="240" w:lineRule="auto"/>
              <w:jc w:val="both"/>
              <w:rPr>
                <w:rFonts w:asciiTheme="majorHAnsi" w:eastAsia="Times New Roman" w:hAnsiTheme="majorHAnsi" w:cstheme="majorHAnsi"/>
                <w:noProof/>
                <w:sz w:val="24"/>
                <w:szCs w:val="24"/>
                <w:lang w:eastAsia="fr-FR"/>
              </w:rPr>
            </w:pPr>
          </w:p>
        </w:tc>
      </w:tr>
    </w:tbl>
    <w:p w14:paraId="2DCE8B9A" w14:textId="67CE58B4" w:rsidR="0015726A" w:rsidRDefault="00650931" w:rsidP="00650931">
      <w:pPr>
        <w:pStyle w:val="Paragraphedeliste"/>
        <w:numPr>
          <w:ilvl w:val="0"/>
          <w:numId w:val="14"/>
        </w:numPr>
        <w:spacing w:after="0" w:line="240" w:lineRule="auto"/>
        <w:jc w:val="both"/>
        <w:rPr>
          <w:rFonts w:asciiTheme="majorHAnsi" w:eastAsia="Times New Roman" w:hAnsiTheme="majorHAnsi" w:cstheme="majorHAnsi"/>
          <w:sz w:val="24"/>
          <w:szCs w:val="24"/>
          <w:lang w:eastAsia="fr-FR"/>
        </w:rPr>
      </w:pPr>
      <w:r w:rsidRPr="0015726A">
        <w:rPr>
          <w:rFonts w:asciiTheme="majorHAnsi" w:eastAsia="Times New Roman" w:hAnsiTheme="majorHAnsi" w:cstheme="majorHAnsi"/>
          <w:b/>
          <w:bCs/>
          <w:sz w:val="24"/>
          <w:szCs w:val="24"/>
          <w:lang w:eastAsia="fr-FR"/>
        </w:rPr>
        <w:t>3</w:t>
      </w:r>
      <w:r w:rsidR="0015726A" w:rsidRPr="0015726A">
        <w:rPr>
          <w:rFonts w:asciiTheme="majorHAnsi" w:eastAsia="Times New Roman" w:hAnsiTheme="majorHAnsi" w:cstheme="majorHAnsi"/>
          <w:b/>
          <w:bCs/>
          <w:sz w:val="24"/>
          <w:szCs w:val="24"/>
          <w:vertAlign w:val="superscript"/>
          <w:lang w:eastAsia="fr-FR"/>
        </w:rPr>
        <w:t>ème</w:t>
      </w:r>
      <w:r w:rsidR="0015726A">
        <w:rPr>
          <w:rFonts w:asciiTheme="majorHAnsi" w:eastAsia="Times New Roman" w:hAnsiTheme="majorHAnsi" w:cstheme="majorHAnsi"/>
          <w:b/>
          <w:bCs/>
          <w:sz w:val="24"/>
          <w:szCs w:val="24"/>
          <w:lang w:eastAsia="fr-FR"/>
        </w:rPr>
        <w:t xml:space="preserve"> </w:t>
      </w:r>
      <w:r w:rsidRPr="0015726A">
        <w:rPr>
          <w:rFonts w:asciiTheme="majorHAnsi" w:eastAsia="Times New Roman" w:hAnsiTheme="majorHAnsi" w:cstheme="majorHAnsi"/>
          <w:b/>
          <w:bCs/>
          <w:sz w:val="24"/>
          <w:szCs w:val="24"/>
          <w:lang w:eastAsia="fr-FR"/>
        </w:rPr>
        <w:t>arbre :</w:t>
      </w:r>
      <w:r w:rsidR="0015726A" w:rsidRPr="0015726A">
        <w:rPr>
          <w:rFonts w:asciiTheme="majorHAnsi" w:eastAsia="Times New Roman" w:hAnsiTheme="majorHAnsi" w:cstheme="majorHAnsi"/>
          <w:b/>
          <w:bCs/>
          <w:sz w:val="24"/>
          <w:szCs w:val="24"/>
          <w:lang w:eastAsia="fr-FR"/>
        </w:rPr>
        <w:t xml:space="preserve"> </w:t>
      </w:r>
      <w:r w:rsidRPr="0015726A">
        <w:rPr>
          <w:rFonts w:asciiTheme="majorHAnsi" w:eastAsia="Times New Roman" w:hAnsiTheme="majorHAnsi" w:cstheme="majorHAnsi"/>
          <w:sz w:val="24"/>
          <w:szCs w:val="24"/>
          <w:lang w:eastAsia="fr-FR"/>
        </w:rPr>
        <w:t>Il a été très bien taillé et se porte très bien.</w:t>
      </w:r>
    </w:p>
    <w:p w14:paraId="722DCF59" w14:textId="77777777" w:rsidR="0015726A" w:rsidRDefault="0015726A" w:rsidP="0015726A">
      <w:pPr>
        <w:pStyle w:val="Paragraphedeliste"/>
        <w:spacing w:after="0" w:line="240" w:lineRule="auto"/>
        <w:jc w:val="both"/>
        <w:rPr>
          <w:rFonts w:asciiTheme="majorHAnsi" w:eastAsia="Times New Roman" w:hAnsiTheme="majorHAnsi" w:cstheme="majorHAnsi"/>
          <w:sz w:val="24"/>
          <w:szCs w:val="24"/>
          <w:lang w:eastAsia="fr-FR"/>
        </w:rPr>
      </w:pPr>
    </w:p>
    <w:p w14:paraId="54BD785F" w14:textId="77777777" w:rsidR="0015726A" w:rsidRPr="0015726A" w:rsidRDefault="00650931" w:rsidP="00702B76">
      <w:pPr>
        <w:pStyle w:val="Paragraphedeliste"/>
        <w:numPr>
          <w:ilvl w:val="0"/>
          <w:numId w:val="14"/>
        </w:numPr>
        <w:spacing w:after="0" w:line="240" w:lineRule="auto"/>
        <w:jc w:val="both"/>
        <w:rPr>
          <w:rFonts w:asciiTheme="majorHAnsi" w:eastAsia="Times New Roman" w:hAnsiTheme="majorHAnsi" w:cstheme="majorHAnsi"/>
          <w:b/>
          <w:bCs/>
          <w:sz w:val="24"/>
          <w:szCs w:val="24"/>
          <w:lang w:eastAsia="fr-FR"/>
        </w:rPr>
      </w:pPr>
      <w:r w:rsidRPr="0015726A">
        <w:rPr>
          <w:rFonts w:asciiTheme="majorHAnsi" w:eastAsia="Times New Roman" w:hAnsiTheme="majorHAnsi" w:cstheme="majorHAnsi"/>
          <w:b/>
          <w:bCs/>
          <w:sz w:val="24"/>
          <w:szCs w:val="24"/>
          <w:lang w:eastAsia="fr-FR"/>
        </w:rPr>
        <w:t>4</w:t>
      </w:r>
      <w:r w:rsidR="0015726A" w:rsidRPr="0015726A">
        <w:rPr>
          <w:rFonts w:asciiTheme="majorHAnsi" w:eastAsia="Times New Roman" w:hAnsiTheme="majorHAnsi" w:cstheme="majorHAnsi"/>
          <w:b/>
          <w:bCs/>
          <w:sz w:val="24"/>
          <w:szCs w:val="24"/>
          <w:vertAlign w:val="superscript"/>
          <w:lang w:eastAsia="fr-FR"/>
        </w:rPr>
        <w:t>ème</w:t>
      </w:r>
      <w:r w:rsidR="0015726A" w:rsidRPr="0015726A">
        <w:rPr>
          <w:rFonts w:asciiTheme="majorHAnsi" w:eastAsia="Times New Roman" w:hAnsiTheme="majorHAnsi" w:cstheme="majorHAnsi"/>
          <w:b/>
          <w:bCs/>
          <w:sz w:val="24"/>
          <w:szCs w:val="24"/>
          <w:lang w:eastAsia="fr-FR"/>
        </w:rPr>
        <w:t xml:space="preserve"> </w:t>
      </w:r>
      <w:r w:rsidRPr="0015726A">
        <w:rPr>
          <w:rFonts w:asciiTheme="majorHAnsi" w:eastAsia="Times New Roman" w:hAnsiTheme="majorHAnsi" w:cstheme="majorHAnsi"/>
          <w:b/>
          <w:bCs/>
          <w:sz w:val="24"/>
          <w:szCs w:val="24"/>
          <w:lang w:eastAsia="fr-FR"/>
        </w:rPr>
        <w:t xml:space="preserve">arbre : </w:t>
      </w:r>
      <w:r w:rsidRPr="00650931">
        <w:rPr>
          <w:rFonts w:asciiTheme="majorHAnsi" w:eastAsia="Times New Roman" w:hAnsiTheme="majorHAnsi" w:cstheme="majorHAnsi"/>
          <w:sz w:val="24"/>
          <w:szCs w:val="24"/>
          <w:lang w:eastAsia="fr-FR"/>
        </w:rPr>
        <w:t xml:space="preserve">Au contraire cet arbre très vigoureux a été taillé beaucoup trop fort et réagit fortement par une émission intempestive de gourmands verticaux sur les branches horizontales. Il faudra rabattre ces gourmands d'1/3 pour les plus forts, de 2/3 pour les plus faibles. Il aurait fallu respecter la forme naturelle de l'arbre au lieu de l'empêcher de s'exprimer. </w:t>
      </w:r>
    </w:p>
    <w:p w14:paraId="03BFAC7B" w14:textId="77777777" w:rsidR="0015726A" w:rsidRPr="0015726A" w:rsidRDefault="0015726A" w:rsidP="0015726A">
      <w:pPr>
        <w:pStyle w:val="Paragraphedeliste"/>
        <w:rPr>
          <w:rFonts w:asciiTheme="majorHAnsi" w:eastAsia="Times New Roman" w:hAnsiTheme="majorHAnsi" w:cstheme="majorHAnsi"/>
          <w:b/>
          <w:bCs/>
          <w:sz w:val="24"/>
          <w:szCs w:val="24"/>
          <w:lang w:eastAsia="fr-FR"/>
        </w:rPr>
      </w:pPr>
    </w:p>
    <w:p w14:paraId="0D790042" w14:textId="3343D804" w:rsidR="00650931" w:rsidRPr="0015726A" w:rsidRDefault="00650931" w:rsidP="00F40A4B">
      <w:pPr>
        <w:pStyle w:val="Paragraphedeliste"/>
        <w:numPr>
          <w:ilvl w:val="0"/>
          <w:numId w:val="14"/>
        </w:num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b/>
          <w:bCs/>
          <w:sz w:val="24"/>
          <w:szCs w:val="24"/>
          <w:lang w:eastAsia="fr-FR"/>
        </w:rPr>
        <w:t>5</w:t>
      </w:r>
      <w:r w:rsidR="0015726A" w:rsidRPr="0015726A">
        <w:rPr>
          <w:rFonts w:asciiTheme="majorHAnsi" w:eastAsia="Times New Roman" w:hAnsiTheme="majorHAnsi" w:cstheme="majorHAnsi"/>
          <w:b/>
          <w:bCs/>
          <w:sz w:val="24"/>
          <w:szCs w:val="24"/>
          <w:vertAlign w:val="superscript"/>
          <w:lang w:eastAsia="fr-FR"/>
        </w:rPr>
        <w:t>ème</w:t>
      </w:r>
      <w:r w:rsidR="0015726A" w:rsidRPr="0015726A">
        <w:rPr>
          <w:rFonts w:asciiTheme="majorHAnsi" w:eastAsia="Times New Roman" w:hAnsiTheme="majorHAnsi" w:cstheme="majorHAnsi"/>
          <w:b/>
          <w:bCs/>
          <w:sz w:val="24"/>
          <w:szCs w:val="24"/>
          <w:lang w:eastAsia="fr-FR"/>
        </w:rPr>
        <w:t xml:space="preserve"> </w:t>
      </w:r>
      <w:r w:rsidRPr="00650931">
        <w:rPr>
          <w:rFonts w:asciiTheme="majorHAnsi" w:eastAsia="Times New Roman" w:hAnsiTheme="majorHAnsi" w:cstheme="majorHAnsi"/>
          <w:b/>
          <w:bCs/>
          <w:sz w:val="24"/>
          <w:szCs w:val="24"/>
          <w:lang w:eastAsia="fr-FR"/>
        </w:rPr>
        <w:t>arbre :</w:t>
      </w:r>
      <w:r w:rsidR="0015726A">
        <w:rPr>
          <w:rFonts w:asciiTheme="majorHAnsi" w:eastAsia="Times New Roman" w:hAnsiTheme="majorHAnsi" w:cstheme="majorHAnsi"/>
          <w:b/>
          <w:bCs/>
          <w:sz w:val="24"/>
          <w:szCs w:val="24"/>
          <w:lang w:eastAsia="fr-FR"/>
        </w:rPr>
        <w:t xml:space="preserve"> </w:t>
      </w:r>
      <w:r w:rsidRPr="00650931">
        <w:rPr>
          <w:rFonts w:asciiTheme="majorHAnsi" w:eastAsia="Times New Roman" w:hAnsiTheme="majorHAnsi" w:cstheme="majorHAnsi"/>
          <w:sz w:val="24"/>
          <w:szCs w:val="24"/>
          <w:lang w:eastAsia="fr-FR"/>
        </w:rPr>
        <w:t xml:space="preserve">Beaucoup trop proche de son voisin, c'est dommage. Chaque arbre a sa personnalité, il faut juste comprendre son fonctionnement et l'accompagner. </w:t>
      </w:r>
    </w:p>
    <w:p w14:paraId="61659D2E" w14:textId="124BC741" w:rsidR="0015726A" w:rsidRDefault="00650931" w:rsidP="00650931">
      <w:pPr>
        <w:pStyle w:val="Paragraphedeliste"/>
        <w:numPr>
          <w:ilvl w:val="0"/>
          <w:numId w:val="14"/>
        </w:numPr>
        <w:spacing w:after="0" w:line="240" w:lineRule="auto"/>
        <w:jc w:val="both"/>
        <w:rPr>
          <w:rFonts w:asciiTheme="majorHAnsi" w:eastAsia="Times New Roman" w:hAnsiTheme="majorHAnsi" w:cstheme="majorHAnsi"/>
          <w:sz w:val="24"/>
          <w:szCs w:val="24"/>
          <w:lang w:eastAsia="fr-FR"/>
        </w:rPr>
      </w:pPr>
      <w:r w:rsidRPr="0015726A">
        <w:rPr>
          <w:rFonts w:asciiTheme="majorHAnsi" w:eastAsia="Times New Roman" w:hAnsiTheme="majorHAnsi" w:cstheme="majorHAnsi"/>
          <w:b/>
          <w:bCs/>
          <w:sz w:val="24"/>
          <w:szCs w:val="24"/>
          <w:lang w:eastAsia="fr-FR"/>
        </w:rPr>
        <w:lastRenderedPageBreak/>
        <w:t>6</w:t>
      </w:r>
      <w:r w:rsidR="0015726A" w:rsidRPr="0015726A">
        <w:rPr>
          <w:rFonts w:asciiTheme="majorHAnsi" w:eastAsia="Times New Roman" w:hAnsiTheme="majorHAnsi" w:cstheme="majorHAnsi"/>
          <w:b/>
          <w:bCs/>
          <w:sz w:val="24"/>
          <w:szCs w:val="24"/>
          <w:vertAlign w:val="superscript"/>
          <w:lang w:eastAsia="fr-FR"/>
        </w:rPr>
        <w:t>ème</w:t>
      </w:r>
      <w:r w:rsidR="0015726A" w:rsidRPr="0015726A">
        <w:rPr>
          <w:rFonts w:asciiTheme="majorHAnsi" w:eastAsia="Times New Roman" w:hAnsiTheme="majorHAnsi" w:cstheme="majorHAnsi"/>
          <w:b/>
          <w:bCs/>
          <w:sz w:val="24"/>
          <w:szCs w:val="24"/>
          <w:lang w:eastAsia="fr-FR"/>
        </w:rPr>
        <w:t xml:space="preserve"> </w:t>
      </w:r>
      <w:r w:rsidRPr="0015726A">
        <w:rPr>
          <w:rFonts w:asciiTheme="majorHAnsi" w:eastAsia="Times New Roman" w:hAnsiTheme="majorHAnsi" w:cstheme="majorHAnsi"/>
          <w:b/>
          <w:bCs/>
          <w:sz w:val="24"/>
          <w:szCs w:val="24"/>
          <w:lang w:eastAsia="fr-FR"/>
        </w:rPr>
        <w:t xml:space="preserve">arbre : </w:t>
      </w:r>
      <w:r w:rsidRPr="00650931">
        <w:rPr>
          <w:rFonts w:asciiTheme="majorHAnsi" w:eastAsia="Times New Roman" w:hAnsiTheme="majorHAnsi" w:cstheme="majorHAnsi"/>
          <w:sz w:val="24"/>
          <w:szCs w:val="24"/>
          <w:lang w:eastAsia="fr-FR"/>
        </w:rPr>
        <w:t>Il s'agit d'un cerisier atteint de moniliose. Il faut le traiter avec une bouillie bordelaise alternative dont la recette est donnée ci-dessous : une fois à l'automne et une fois au débourrement des bourgeons. La pousse de l'année n'est que de 10 cm, il est donc inutile de le tailler, il a presque atteint sa taille maximale.</w:t>
      </w:r>
    </w:p>
    <w:p w14:paraId="0027BE6B" w14:textId="77777777" w:rsidR="0015726A" w:rsidRDefault="0015726A" w:rsidP="0015726A">
      <w:pPr>
        <w:pStyle w:val="Paragraphedeliste"/>
        <w:spacing w:after="0" w:line="240" w:lineRule="auto"/>
        <w:jc w:val="both"/>
        <w:rPr>
          <w:rFonts w:asciiTheme="majorHAnsi" w:eastAsia="Times New Roman" w:hAnsiTheme="majorHAnsi" w:cstheme="majorHAnsi"/>
          <w:sz w:val="24"/>
          <w:szCs w:val="24"/>
          <w:lang w:eastAsia="fr-FR"/>
        </w:rPr>
      </w:pPr>
    </w:p>
    <w:p w14:paraId="13BCE8CE" w14:textId="77777777" w:rsidR="0015726A" w:rsidRDefault="00650931" w:rsidP="0015726A">
      <w:pPr>
        <w:pStyle w:val="Paragraphedeliste"/>
        <w:numPr>
          <w:ilvl w:val="0"/>
          <w:numId w:val="14"/>
        </w:numPr>
        <w:spacing w:after="0" w:line="240" w:lineRule="auto"/>
        <w:jc w:val="both"/>
        <w:rPr>
          <w:rFonts w:asciiTheme="majorHAnsi" w:eastAsia="Times New Roman" w:hAnsiTheme="majorHAnsi" w:cstheme="majorHAnsi"/>
          <w:sz w:val="24"/>
          <w:szCs w:val="24"/>
          <w:lang w:eastAsia="fr-FR"/>
        </w:rPr>
      </w:pPr>
      <w:r w:rsidRPr="0015726A">
        <w:rPr>
          <w:rFonts w:asciiTheme="majorHAnsi" w:eastAsia="Times New Roman" w:hAnsiTheme="majorHAnsi" w:cstheme="majorHAnsi"/>
          <w:b/>
          <w:bCs/>
          <w:sz w:val="24"/>
          <w:szCs w:val="24"/>
          <w:lang w:eastAsia="fr-FR"/>
        </w:rPr>
        <w:t>7</w:t>
      </w:r>
      <w:r w:rsidR="0015726A" w:rsidRPr="0015726A">
        <w:rPr>
          <w:rFonts w:asciiTheme="majorHAnsi" w:eastAsia="Times New Roman" w:hAnsiTheme="majorHAnsi" w:cstheme="majorHAnsi"/>
          <w:b/>
          <w:bCs/>
          <w:sz w:val="24"/>
          <w:szCs w:val="24"/>
          <w:vertAlign w:val="superscript"/>
          <w:lang w:eastAsia="fr-FR"/>
        </w:rPr>
        <w:t>ème</w:t>
      </w:r>
      <w:r w:rsidR="0015726A" w:rsidRPr="0015726A">
        <w:rPr>
          <w:rFonts w:asciiTheme="majorHAnsi" w:eastAsia="Times New Roman" w:hAnsiTheme="majorHAnsi" w:cstheme="majorHAnsi"/>
          <w:b/>
          <w:bCs/>
          <w:sz w:val="24"/>
          <w:szCs w:val="24"/>
          <w:lang w:eastAsia="fr-FR"/>
        </w:rPr>
        <w:t xml:space="preserve"> </w:t>
      </w:r>
      <w:r w:rsidRPr="0015726A">
        <w:rPr>
          <w:rFonts w:asciiTheme="majorHAnsi" w:eastAsia="Times New Roman" w:hAnsiTheme="majorHAnsi" w:cstheme="majorHAnsi"/>
          <w:b/>
          <w:bCs/>
          <w:sz w:val="24"/>
          <w:szCs w:val="24"/>
          <w:lang w:eastAsia="fr-FR"/>
        </w:rPr>
        <w:t xml:space="preserve">arbre : </w:t>
      </w:r>
      <w:r w:rsidRPr="00650931">
        <w:rPr>
          <w:rFonts w:asciiTheme="majorHAnsi" w:eastAsia="Times New Roman" w:hAnsiTheme="majorHAnsi" w:cstheme="majorHAnsi"/>
          <w:sz w:val="24"/>
          <w:szCs w:val="24"/>
          <w:lang w:eastAsia="fr-FR"/>
        </w:rPr>
        <w:t>Il s'agit d'un vieux poirier. Attention, un tas de terre a été mis à son pied, cela nuit à la respiration de ses racines et donc à son bon fonctionnement. Il faudra couper tout le bois sec. Il est trop proche de tous les arbres alentours, c'est pour cela qu'il a poussé en hauteur...</w:t>
      </w:r>
      <w:r w:rsidR="0015726A">
        <w:rPr>
          <w:rFonts w:asciiTheme="majorHAnsi" w:eastAsia="Times New Roman" w:hAnsiTheme="majorHAnsi" w:cstheme="majorHAnsi"/>
          <w:sz w:val="24"/>
          <w:szCs w:val="24"/>
          <w:lang w:eastAsia="fr-FR"/>
        </w:rPr>
        <w:t xml:space="preserve"> </w:t>
      </w:r>
    </w:p>
    <w:p w14:paraId="77CE86E4" w14:textId="63FD9EAB" w:rsidR="00650931" w:rsidRPr="0015726A" w:rsidRDefault="0015726A" w:rsidP="0015726A">
      <w:pPr>
        <w:pStyle w:val="Paragraphedeliste"/>
        <w:spacing w:after="0"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C</w:t>
      </w:r>
      <w:r w:rsidR="00650931" w:rsidRPr="0015726A">
        <w:rPr>
          <w:rFonts w:asciiTheme="majorHAnsi" w:eastAsia="Times New Roman" w:hAnsiTheme="majorHAnsi" w:cstheme="majorHAnsi"/>
          <w:sz w:val="24"/>
          <w:szCs w:val="24"/>
          <w:lang w:eastAsia="fr-FR"/>
        </w:rPr>
        <w:t>omment aller cueillir les poires si haut ??? Il faudra lui ôter tout le lierre qui entoure son tronc. Ainsi que le lichen s'il y en a trop (diluer du permanganate de potassium à 1 gr pour 10 l d'eau et pulvériser).</w:t>
      </w:r>
    </w:p>
    <w:p w14:paraId="7C82FDDC" w14:textId="16FB94B6" w:rsidR="00650931" w:rsidRDefault="00650931" w:rsidP="00650931">
      <w:pPr>
        <w:spacing w:after="0" w:line="240" w:lineRule="auto"/>
        <w:jc w:val="both"/>
        <w:rPr>
          <w:rFonts w:asciiTheme="majorHAnsi" w:eastAsia="Times New Roman" w:hAnsiTheme="majorHAnsi" w:cstheme="majorHAnsi"/>
          <w:b/>
          <w:bCs/>
          <w:i/>
          <w:iCs/>
          <w:sz w:val="24"/>
          <w:szCs w:val="24"/>
          <w:lang w:eastAsia="fr-FR"/>
        </w:rPr>
      </w:pPr>
      <w:r w:rsidRPr="00650931">
        <w:rPr>
          <w:rFonts w:asciiTheme="majorHAnsi" w:eastAsia="Times New Roman" w:hAnsiTheme="majorHAnsi" w:cstheme="majorHAnsi"/>
          <w:sz w:val="24"/>
          <w:szCs w:val="24"/>
          <w:lang w:eastAsia="fr-FR"/>
        </w:rPr>
        <w:t xml:space="preserve"> </w:t>
      </w:r>
      <w:r w:rsidRPr="00650931">
        <w:rPr>
          <w:rFonts w:asciiTheme="majorHAnsi" w:eastAsia="Times New Roman" w:hAnsiTheme="majorHAnsi" w:cstheme="majorHAnsi"/>
          <w:sz w:val="24"/>
          <w:szCs w:val="24"/>
          <w:lang w:eastAsia="fr-FR"/>
        </w:rPr>
        <w:br/>
      </w:r>
      <w:r w:rsidRPr="00650931">
        <w:rPr>
          <w:rFonts w:asciiTheme="majorHAnsi" w:eastAsia="Times New Roman" w:hAnsiTheme="majorHAnsi" w:cstheme="majorHAnsi"/>
          <w:sz w:val="24"/>
          <w:szCs w:val="24"/>
          <w:lang w:eastAsia="fr-FR"/>
        </w:rPr>
        <w:br/>
      </w:r>
      <w:r w:rsidR="0015726A" w:rsidRPr="00650931">
        <w:rPr>
          <w:rFonts w:asciiTheme="majorHAnsi" w:eastAsia="Times New Roman" w:hAnsiTheme="majorHAnsi" w:cstheme="majorHAnsi"/>
          <w:b/>
          <w:bCs/>
          <w:i/>
          <w:iCs/>
          <w:sz w:val="24"/>
          <w:szCs w:val="24"/>
          <w:lang w:eastAsia="fr-FR"/>
        </w:rPr>
        <w:t>NOUS CONTINUONS NOTRE TOUR DE TOUS LES ARBRES FRUITIERS PLANTES SUR CE TERRAIN :</w:t>
      </w:r>
    </w:p>
    <w:p w14:paraId="4C84BF17" w14:textId="77777777" w:rsidR="004C3084" w:rsidRPr="0015726A" w:rsidRDefault="004C3084" w:rsidP="00650931">
      <w:pPr>
        <w:spacing w:after="0" w:line="240" w:lineRule="auto"/>
        <w:jc w:val="both"/>
        <w:rPr>
          <w:rFonts w:asciiTheme="majorHAnsi" w:eastAsia="Times New Roman" w:hAnsiTheme="majorHAnsi" w:cstheme="majorHAnsi"/>
          <w:b/>
          <w:bCs/>
          <w:i/>
          <w:iCs/>
          <w:sz w:val="24"/>
          <w:szCs w:val="24"/>
          <w:lang w:eastAsia="fr-FR"/>
        </w:rPr>
      </w:pPr>
    </w:p>
    <w:p w14:paraId="4CC854DA" w14:textId="77777777" w:rsidR="004C3084" w:rsidRDefault="00650931" w:rsidP="004C3084">
      <w:pPr>
        <w:pStyle w:val="Paragraphedeliste"/>
        <w:numPr>
          <w:ilvl w:val="0"/>
          <w:numId w:val="15"/>
        </w:numPr>
        <w:spacing w:after="0" w:line="240" w:lineRule="auto"/>
        <w:jc w:val="both"/>
        <w:rPr>
          <w:rFonts w:asciiTheme="majorHAnsi" w:eastAsia="Times New Roman" w:hAnsiTheme="majorHAnsi" w:cstheme="majorHAnsi"/>
          <w:sz w:val="24"/>
          <w:szCs w:val="24"/>
          <w:lang w:eastAsia="fr-FR"/>
        </w:rPr>
      </w:pPr>
      <w:r w:rsidRPr="004C3084">
        <w:rPr>
          <w:rFonts w:asciiTheme="majorHAnsi" w:eastAsia="Times New Roman" w:hAnsiTheme="majorHAnsi" w:cstheme="majorHAnsi"/>
          <w:sz w:val="24"/>
          <w:szCs w:val="24"/>
          <w:lang w:eastAsia="fr-FR"/>
        </w:rPr>
        <w:t xml:space="preserve">des figuiers très productifs bien que nécessitant une taille d'éclaircie en fin d'hiver, </w:t>
      </w:r>
    </w:p>
    <w:p w14:paraId="094F4A4F" w14:textId="0300BF17" w:rsidR="004C3084" w:rsidRDefault="00650931" w:rsidP="004C3084">
      <w:pPr>
        <w:pStyle w:val="Paragraphedeliste"/>
        <w:numPr>
          <w:ilvl w:val="0"/>
          <w:numId w:val="15"/>
        </w:numPr>
        <w:spacing w:after="0" w:line="240" w:lineRule="auto"/>
        <w:jc w:val="both"/>
        <w:rPr>
          <w:rFonts w:asciiTheme="majorHAnsi" w:eastAsia="Times New Roman" w:hAnsiTheme="majorHAnsi" w:cstheme="majorHAnsi"/>
          <w:sz w:val="24"/>
          <w:szCs w:val="24"/>
          <w:lang w:eastAsia="fr-FR"/>
        </w:rPr>
      </w:pPr>
      <w:r w:rsidRPr="004C3084">
        <w:rPr>
          <w:rFonts w:asciiTheme="majorHAnsi" w:eastAsia="Times New Roman" w:hAnsiTheme="majorHAnsi" w:cstheme="majorHAnsi"/>
          <w:sz w:val="24"/>
          <w:szCs w:val="24"/>
          <w:lang w:eastAsia="fr-FR"/>
        </w:rPr>
        <w:t>des noisetiers dont il faudrait tailler les jeunes repousses au pied</w:t>
      </w:r>
      <w:r w:rsidR="004C3084">
        <w:rPr>
          <w:rFonts w:asciiTheme="majorHAnsi" w:eastAsia="Times New Roman" w:hAnsiTheme="majorHAnsi" w:cstheme="majorHAnsi"/>
          <w:sz w:val="24"/>
          <w:szCs w:val="24"/>
          <w:lang w:eastAsia="fr-FR"/>
        </w:rPr>
        <w:t>,</w:t>
      </w:r>
    </w:p>
    <w:p w14:paraId="0C510D09" w14:textId="77777777" w:rsidR="004C3084" w:rsidRDefault="00650931" w:rsidP="004C3084">
      <w:pPr>
        <w:pStyle w:val="Paragraphedeliste"/>
        <w:numPr>
          <w:ilvl w:val="0"/>
          <w:numId w:val="15"/>
        </w:numPr>
        <w:spacing w:after="0" w:line="240" w:lineRule="auto"/>
        <w:jc w:val="both"/>
        <w:rPr>
          <w:rFonts w:asciiTheme="majorHAnsi" w:eastAsia="Times New Roman" w:hAnsiTheme="majorHAnsi" w:cstheme="majorHAnsi"/>
          <w:sz w:val="24"/>
          <w:szCs w:val="24"/>
          <w:lang w:eastAsia="fr-FR"/>
        </w:rPr>
      </w:pPr>
      <w:r w:rsidRPr="004C3084">
        <w:rPr>
          <w:rFonts w:asciiTheme="majorHAnsi" w:eastAsia="Times New Roman" w:hAnsiTheme="majorHAnsi" w:cstheme="majorHAnsi"/>
          <w:sz w:val="24"/>
          <w:szCs w:val="24"/>
          <w:lang w:eastAsia="fr-FR"/>
        </w:rPr>
        <w:t>un pommier isolé et un autre qui a poussé spontanément,</w:t>
      </w:r>
    </w:p>
    <w:p w14:paraId="09043F65" w14:textId="4EAF8E13" w:rsidR="004C3084" w:rsidRDefault="00650931" w:rsidP="004C3084">
      <w:pPr>
        <w:pStyle w:val="Paragraphedeliste"/>
        <w:numPr>
          <w:ilvl w:val="0"/>
          <w:numId w:val="15"/>
        </w:numPr>
        <w:spacing w:after="0" w:line="240" w:lineRule="auto"/>
        <w:jc w:val="both"/>
        <w:rPr>
          <w:rFonts w:asciiTheme="majorHAnsi" w:eastAsia="Times New Roman" w:hAnsiTheme="majorHAnsi" w:cstheme="majorHAnsi"/>
          <w:sz w:val="24"/>
          <w:szCs w:val="24"/>
          <w:lang w:eastAsia="fr-FR"/>
        </w:rPr>
      </w:pPr>
      <w:r w:rsidRPr="004C3084">
        <w:rPr>
          <w:rFonts w:asciiTheme="majorHAnsi" w:eastAsia="Times New Roman" w:hAnsiTheme="majorHAnsi" w:cstheme="majorHAnsi"/>
          <w:sz w:val="24"/>
          <w:szCs w:val="24"/>
          <w:lang w:eastAsia="fr-FR"/>
        </w:rPr>
        <w:t>un vieil arbre en bordure</w:t>
      </w:r>
      <w:r w:rsidR="004C3084">
        <w:rPr>
          <w:rFonts w:asciiTheme="majorHAnsi" w:eastAsia="Times New Roman" w:hAnsiTheme="majorHAnsi" w:cstheme="majorHAnsi"/>
          <w:sz w:val="24"/>
          <w:szCs w:val="24"/>
          <w:lang w:eastAsia="fr-FR"/>
        </w:rPr>
        <w:t>,</w:t>
      </w:r>
    </w:p>
    <w:p w14:paraId="09A36A07" w14:textId="7DA22B79" w:rsidR="00650931" w:rsidRDefault="00650931" w:rsidP="004C3084">
      <w:pPr>
        <w:pStyle w:val="Paragraphedeliste"/>
        <w:numPr>
          <w:ilvl w:val="0"/>
          <w:numId w:val="15"/>
        </w:numPr>
        <w:spacing w:after="0" w:line="240" w:lineRule="auto"/>
        <w:jc w:val="both"/>
        <w:rPr>
          <w:rFonts w:asciiTheme="majorHAnsi" w:eastAsia="Times New Roman" w:hAnsiTheme="majorHAnsi" w:cstheme="majorHAnsi"/>
          <w:sz w:val="24"/>
          <w:szCs w:val="24"/>
          <w:lang w:eastAsia="fr-FR"/>
        </w:rPr>
      </w:pPr>
      <w:r w:rsidRPr="004C3084">
        <w:rPr>
          <w:rFonts w:asciiTheme="majorHAnsi" w:eastAsia="Times New Roman" w:hAnsiTheme="majorHAnsi" w:cstheme="majorHAnsi"/>
          <w:sz w:val="24"/>
          <w:szCs w:val="24"/>
          <w:lang w:eastAsia="fr-FR"/>
        </w:rPr>
        <w:t>une rangée de pruniers espacés correctement, l'un d'eux a une branche cassée sous le poids des fruits, on la taille délicatement et proprement pour permettre une bonne cicatrisation.</w:t>
      </w:r>
    </w:p>
    <w:p w14:paraId="516AB146" w14:textId="77777777" w:rsidR="00EE3BDB" w:rsidRPr="004C3084" w:rsidRDefault="00EE3BDB" w:rsidP="00EE3BDB">
      <w:pPr>
        <w:pStyle w:val="Paragraphedeliste"/>
        <w:spacing w:after="0" w:line="240" w:lineRule="auto"/>
        <w:jc w:val="both"/>
        <w:rPr>
          <w:rFonts w:asciiTheme="majorHAnsi" w:eastAsia="Times New Roman" w:hAnsiTheme="majorHAnsi" w:cstheme="majorHAnsi"/>
          <w:sz w:val="24"/>
          <w:szCs w:val="24"/>
          <w:lang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
        <w:gridCol w:w="8942"/>
      </w:tblGrid>
      <w:tr w:rsidR="00650931" w:rsidRPr="00650931" w14:paraId="654510D2" w14:textId="77777777" w:rsidTr="004C3084">
        <w:trPr>
          <w:tblCellSpacing w:w="15" w:type="dxa"/>
        </w:trPr>
        <w:tc>
          <w:tcPr>
            <w:tcW w:w="47" w:type="pct"/>
            <w:vAlign w:val="center"/>
            <w:hideMark/>
          </w:tcPr>
          <w:p w14:paraId="19D604BF" w14:textId="3FEA5C00" w:rsidR="00650931" w:rsidRPr="00650931" w:rsidRDefault="00650931" w:rsidP="00650931">
            <w:pPr>
              <w:spacing w:after="0" w:line="240" w:lineRule="auto"/>
              <w:jc w:val="both"/>
              <w:rPr>
                <w:rFonts w:asciiTheme="majorHAnsi" w:eastAsia="Times New Roman" w:hAnsiTheme="majorHAnsi" w:cstheme="majorHAnsi"/>
                <w:sz w:val="24"/>
                <w:szCs w:val="24"/>
                <w:lang w:eastAsia="fr-FR"/>
              </w:rPr>
            </w:pPr>
            <w:r w:rsidRPr="00650931">
              <w:rPr>
                <w:rFonts w:asciiTheme="majorHAnsi" w:eastAsia="Times New Roman" w:hAnsiTheme="majorHAnsi" w:cstheme="majorHAnsi"/>
                <w:sz w:val="24"/>
                <w:szCs w:val="24"/>
                <w:lang w:eastAsia="fr-FR"/>
              </w:rPr>
              <w:t xml:space="preserve"> </w:t>
            </w:r>
            <w:r w:rsidRPr="00650931">
              <w:rPr>
                <w:rFonts w:asciiTheme="majorHAnsi" w:eastAsia="Times New Roman" w:hAnsiTheme="majorHAnsi" w:cstheme="majorHAnsi"/>
                <w:sz w:val="24"/>
                <w:szCs w:val="24"/>
                <w:lang w:eastAsia="fr-FR"/>
              </w:rPr>
              <w:br/>
              <w:t> </w:t>
            </w:r>
          </w:p>
        </w:tc>
        <w:tc>
          <w:tcPr>
            <w:tcW w:w="4904" w:type="pct"/>
            <w:vAlign w:val="center"/>
            <w:hideMark/>
          </w:tcPr>
          <w:p w14:paraId="4280E103" w14:textId="7306CE66" w:rsidR="00650931" w:rsidRPr="00650931" w:rsidRDefault="00650931" w:rsidP="004C3084">
            <w:pPr>
              <w:spacing w:after="0" w:line="240" w:lineRule="auto"/>
              <w:jc w:val="center"/>
              <w:rPr>
                <w:rFonts w:asciiTheme="majorHAnsi" w:eastAsia="Times New Roman" w:hAnsiTheme="majorHAnsi" w:cstheme="majorHAnsi"/>
                <w:sz w:val="24"/>
                <w:szCs w:val="24"/>
                <w:lang w:eastAsia="fr-FR"/>
              </w:rPr>
            </w:pPr>
            <w:r w:rsidRPr="00650931">
              <w:rPr>
                <w:rFonts w:asciiTheme="majorHAnsi" w:eastAsia="Times New Roman" w:hAnsiTheme="majorHAnsi" w:cstheme="majorHAnsi"/>
                <w:noProof/>
                <w:sz w:val="24"/>
                <w:szCs w:val="24"/>
                <w:lang w:eastAsia="fr-FR"/>
              </w:rPr>
              <w:drawing>
                <wp:inline distT="0" distB="0" distL="0" distR="0" wp14:anchorId="1FD6710E" wp14:editId="3C13E9EF">
                  <wp:extent cx="2979420" cy="4013514"/>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9109" cy="4026566"/>
                          </a:xfrm>
                          <a:prstGeom prst="rect">
                            <a:avLst/>
                          </a:prstGeom>
                          <a:noFill/>
                          <a:ln>
                            <a:noFill/>
                          </a:ln>
                        </pic:spPr>
                      </pic:pic>
                    </a:graphicData>
                  </a:graphic>
                </wp:inline>
              </w:drawing>
            </w:r>
            <w:r w:rsidRPr="00650931">
              <w:rPr>
                <w:rFonts w:asciiTheme="majorHAnsi" w:eastAsia="Times New Roman" w:hAnsiTheme="majorHAnsi" w:cstheme="majorHAnsi"/>
                <w:sz w:val="24"/>
                <w:szCs w:val="24"/>
                <w:lang w:eastAsia="fr-FR"/>
              </w:rPr>
              <w:br/>
            </w:r>
            <w:r w:rsidRPr="00650931">
              <w:rPr>
                <w:rFonts w:asciiTheme="majorHAnsi" w:eastAsia="Times New Roman" w:hAnsiTheme="majorHAnsi" w:cstheme="majorHAnsi"/>
                <w:sz w:val="20"/>
                <w:szCs w:val="20"/>
                <w:lang w:eastAsia="fr-FR"/>
              </w:rPr>
              <w:t>taille de la branche cassée</w:t>
            </w:r>
          </w:p>
        </w:tc>
      </w:tr>
    </w:tbl>
    <w:p w14:paraId="44703EC2" w14:textId="56DE9558" w:rsidR="00650931" w:rsidRPr="00093CD0" w:rsidRDefault="00093CD0" w:rsidP="00650931">
      <w:pPr>
        <w:pStyle w:val="NormalWeb"/>
        <w:spacing w:before="0" w:beforeAutospacing="0" w:after="0" w:afterAutospacing="0"/>
        <w:jc w:val="both"/>
        <w:rPr>
          <w:rFonts w:asciiTheme="majorHAnsi" w:hAnsiTheme="majorHAnsi" w:cstheme="majorHAnsi"/>
          <w:b/>
          <w:bCs/>
          <w:i/>
          <w:iCs/>
        </w:rPr>
      </w:pPr>
      <w:r w:rsidRPr="00093CD0">
        <w:rPr>
          <w:rFonts w:asciiTheme="majorHAnsi" w:hAnsiTheme="majorHAnsi" w:cstheme="majorHAnsi"/>
          <w:b/>
          <w:bCs/>
          <w:i/>
          <w:iCs/>
        </w:rPr>
        <w:lastRenderedPageBreak/>
        <w:t>VOICI DONC LA RECETTE DE LA BOUILLIE BORDELAISE "ALTERNATIVE" :</w:t>
      </w:r>
    </w:p>
    <w:p w14:paraId="0E39BF7D" w14:textId="77777777" w:rsidR="00650931" w:rsidRDefault="00650931" w:rsidP="00650931">
      <w:pPr>
        <w:pStyle w:val="NormalWeb"/>
        <w:spacing w:before="0" w:beforeAutospacing="0" w:after="0" w:afterAutospacing="0"/>
        <w:jc w:val="both"/>
        <w:rPr>
          <w:rFonts w:asciiTheme="majorHAnsi" w:hAnsiTheme="majorHAnsi" w:cstheme="majorHAnsi"/>
        </w:rPr>
      </w:pPr>
      <w:r w:rsidRPr="00650931">
        <w:rPr>
          <w:rFonts w:asciiTheme="majorHAnsi" w:hAnsiTheme="majorHAnsi" w:cstheme="majorHAnsi"/>
        </w:rPr>
        <w:t xml:space="preserve"> </w:t>
      </w:r>
      <w:r w:rsidRPr="00650931">
        <w:rPr>
          <w:rFonts w:asciiTheme="majorHAnsi" w:hAnsiTheme="majorHAnsi" w:cstheme="majorHAnsi"/>
        </w:rPr>
        <w:br/>
        <w:t>60 gr de graines de lin. Laisser macérer 48 h dans 1/2 l de vinaigre de vin rouge. Filtrer et broyer les graines macérées. Remettre le vinaigre et laisser macérer 2 à 3 semaines dans un récipient à l'abri de la lumière. Filtrer alors très finement (pour ne pas boucher le pulvérisateur).</w:t>
      </w:r>
    </w:p>
    <w:p w14:paraId="7010CE92" w14:textId="77777777" w:rsidR="00650931" w:rsidRDefault="00650931" w:rsidP="00650931">
      <w:pPr>
        <w:pStyle w:val="NormalWeb"/>
        <w:spacing w:before="0" w:beforeAutospacing="0" w:after="0" w:afterAutospacing="0"/>
        <w:jc w:val="both"/>
        <w:rPr>
          <w:rFonts w:asciiTheme="majorHAnsi" w:hAnsiTheme="majorHAnsi" w:cstheme="majorHAnsi"/>
        </w:rPr>
      </w:pPr>
      <w:r w:rsidRPr="00650931">
        <w:rPr>
          <w:rFonts w:asciiTheme="majorHAnsi" w:hAnsiTheme="majorHAnsi" w:cstheme="majorHAnsi"/>
        </w:rPr>
        <w:t xml:space="preserve"> </w:t>
      </w:r>
      <w:r w:rsidRPr="00650931">
        <w:rPr>
          <w:rFonts w:asciiTheme="majorHAnsi" w:hAnsiTheme="majorHAnsi" w:cstheme="majorHAnsi"/>
        </w:rPr>
        <w:br/>
        <w:t>Diluer le produit à raison de 5 cl par litre d'eau et ajouter 1cl de bouillie bordelaise. C'est efficace préventivement contre la moniliose et la tavelure.</w:t>
      </w:r>
    </w:p>
    <w:p w14:paraId="3AE87D46" w14:textId="77777777" w:rsidR="00650931" w:rsidRDefault="00650931" w:rsidP="00650931">
      <w:pPr>
        <w:pStyle w:val="NormalWeb"/>
        <w:spacing w:before="0" w:beforeAutospacing="0" w:after="0" w:afterAutospacing="0"/>
        <w:jc w:val="both"/>
        <w:rPr>
          <w:rFonts w:asciiTheme="majorHAnsi" w:hAnsiTheme="majorHAnsi" w:cstheme="majorHAnsi"/>
        </w:rPr>
      </w:pPr>
      <w:r w:rsidRPr="00650931">
        <w:rPr>
          <w:rFonts w:asciiTheme="majorHAnsi" w:hAnsiTheme="majorHAnsi" w:cstheme="majorHAnsi"/>
        </w:rPr>
        <w:t xml:space="preserve"> </w:t>
      </w:r>
      <w:r w:rsidRPr="00650931">
        <w:rPr>
          <w:rFonts w:asciiTheme="majorHAnsi" w:hAnsiTheme="majorHAnsi" w:cstheme="majorHAnsi"/>
        </w:rPr>
        <w:br/>
        <w:t>Contre le mildiou rajouter de la décoction de prêle.</w:t>
      </w:r>
    </w:p>
    <w:p w14:paraId="11858649" w14:textId="77777777" w:rsidR="00650931" w:rsidRDefault="00650931" w:rsidP="00650931">
      <w:pPr>
        <w:pStyle w:val="NormalWeb"/>
        <w:spacing w:before="0" w:beforeAutospacing="0" w:after="0" w:afterAutospacing="0"/>
        <w:jc w:val="both"/>
        <w:rPr>
          <w:rFonts w:asciiTheme="majorHAnsi" w:hAnsiTheme="majorHAnsi" w:cstheme="majorHAnsi"/>
        </w:rPr>
      </w:pPr>
      <w:r w:rsidRPr="00650931">
        <w:rPr>
          <w:rFonts w:asciiTheme="majorHAnsi" w:hAnsiTheme="majorHAnsi" w:cstheme="majorHAnsi"/>
        </w:rPr>
        <w:t xml:space="preserve"> </w:t>
      </w:r>
      <w:r w:rsidRPr="00650931">
        <w:rPr>
          <w:rFonts w:asciiTheme="majorHAnsi" w:hAnsiTheme="majorHAnsi" w:cstheme="majorHAnsi"/>
        </w:rPr>
        <w:br/>
        <w:t>Pour traiter un arbre, c'est très long, il faut pulvériser dans toutes les branches partout car il s'agit d'un produit de contact et non d'un produit systémique. Si on utilise un atomiseur, c'est plus rapide.</w:t>
      </w:r>
    </w:p>
    <w:p w14:paraId="5F06577E" w14:textId="34142258" w:rsidR="00650931" w:rsidRPr="00650931" w:rsidRDefault="00650931" w:rsidP="00650931">
      <w:pPr>
        <w:pStyle w:val="NormalWeb"/>
        <w:spacing w:before="0" w:beforeAutospacing="0" w:after="0" w:afterAutospacing="0"/>
        <w:jc w:val="both"/>
        <w:rPr>
          <w:rFonts w:asciiTheme="majorHAnsi" w:hAnsiTheme="majorHAnsi" w:cstheme="majorHAnsi"/>
        </w:rPr>
      </w:pPr>
      <w:r w:rsidRPr="00650931">
        <w:rPr>
          <w:rFonts w:asciiTheme="majorHAnsi" w:hAnsiTheme="majorHAnsi" w:cstheme="majorHAnsi"/>
        </w:rPr>
        <w:t xml:space="preserve"> </w:t>
      </w:r>
      <w:r w:rsidRPr="00650931">
        <w:rPr>
          <w:rFonts w:asciiTheme="majorHAnsi" w:hAnsiTheme="majorHAnsi" w:cstheme="majorHAnsi"/>
        </w:rPr>
        <w:br/>
      </w:r>
    </w:p>
    <w:p w14:paraId="1F2EFDBF" w14:textId="4B6E3C26" w:rsidR="00E54502" w:rsidRPr="00650931" w:rsidRDefault="00650931" w:rsidP="00650931">
      <w:pPr>
        <w:pStyle w:val="NormalWeb"/>
        <w:spacing w:before="0" w:beforeAutospacing="0" w:after="0" w:afterAutospacing="0"/>
        <w:jc w:val="both"/>
        <w:rPr>
          <w:rFonts w:asciiTheme="majorHAnsi" w:hAnsiTheme="majorHAnsi" w:cstheme="majorHAnsi"/>
        </w:rPr>
      </w:pPr>
      <w:r w:rsidRPr="00650931">
        <w:rPr>
          <w:rFonts w:asciiTheme="majorHAnsi" w:hAnsiTheme="majorHAnsi" w:cstheme="majorHAnsi"/>
        </w:rPr>
        <w:br/>
      </w:r>
      <w:r w:rsidRPr="00650931">
        <w:rPr>
          <w:rFonts w:asciiTheme="majorHAnsi" w:hAnsiTheme="majorHAnsi" w:cstheme="majorHAnsi"/>
          <w:i/>
          <w:iCs/>
        </w:rPr>
        <w:t>Rédaction : Claude Fressonnet</w:t>
      </w:r>
    </w:p>
    <w:sectPr w:rsidR="00E54502" w:rsidRPr="0065093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058FB" w14:textId="77777777" w:rsidR="00E06CC4" w:rsidRDefault="00E06CC4" w:rsidP="00D87EB5">
      <w:pPr>
        <w:spacing w:after="0" w:line="240" w:lineRule="auto"/>
      </w:pPr>
      <w:r>
        <w:separator/>
      </w:r>
    </w:p>
  </w:endnote>
  <w:endnote w:type="continuationSeparator" w:id="0">
    <w:p w14:paraId="38B89177" w14:textId="77777777" w:rsidR="00E06CC4" w:rsidRDefault="00E06CC4" w:rsidP="00D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8CE1C" w14:textId="77777777" w:rsidR="00E06CC4" w:rsidRDefault="00E06CC4" w:rsidP="00D87EB5">
      <w:pPr>
        <w:spacing w:after="0" w:line="240" w:lineRule="auto"/>
      </w:pPr>
      <w:r>
        <w:separator/>
      </w:r>
    </w:p>
  </w:footnote>
  <w:footnote w:type="continuationSeparator" w:id="0">
    <w:p w14:paraId="5D1D4D2C" w14:textId="77777777" w:rsidR="00E06CC4" w:rsidRDefault="00E06CC4" w:rsidP="00D8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264" w14:textId="020474BF" w:rsidR="00D87EB5" w:rsidRDefault="00D87EB5">
    <w:pPr>
      <w:pStyle w:val="En-tte"/>
    </w:pPr>
    <w:r>
      <w:rPr>
        <w:noProof/>
      </w:rPr>
      <mc:AlternateContent>
        <mc:Choice Requires="wps">
          <w:drawing>
            <wp:anchor distT="0" distB="0" distL="114300" distR="114300" simplePos="0" relativeHeight="251660288" behindDoc="0" locked="0" layoutInCell="0" allowOverlap="1" wp14:anchorId="7FFF75CF" wp14:editId="06578FC6">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EB8" w14:textId="4B1A65C5" w:rsidR="00D87EB5" w:rsidRDefault="00D87EB5">
                          <w:pPr>
                            <w:spacing w:after="0" w:line="240" w:lineRule="auto"/>
                            <w:jc w:val="right"/>
                          </w:pPr>
                          <w:r>
                            <w:t xml:space="preserve">Association Atout Fruit – Compte rendu </w:t>
                          </w:r>
                          <w:r w:rsidR="00E54502">
                            <w:t>d’animation</w:t>
                          </w:r>
                          <w:r>
                            <w:t xml:space="preserve"> – </w:t>
                          </w:r>
                          <w:r w:rsidR="004B0E93">
                            <w:t>1</w:t>
                          </w:r>
                          <w:r w:rsidR="00E54502">
                            <w:t>0 déc</w:t>
                          </w:r>
                          <w:r w:rsidR="004B0E93">
                            <w:t>embre</w:t>
                          </w:r>
                          <w:r>
                            <w:t xml:space="preserve"> 20</w:t>
                          </w:r>
                          <w:r w:rsidR="00E54502">
                            <w:t>10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FF75C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65B85EB8" w14:textId="4B1A65C5" w:rsidR="00D87EB5" w:rsidRDefault="00D87EB5">
                    <w:pPr>
                      <w:spacing w:after="0" w:line="240" w:lineRule="auto"/>
                      <w:jc w:val="right"/>
                    </w:pPr>
                    <w:r>
                      <w:t xml:space="preserve">Association Atout Fruit – Compte rendu </w:t>
                    </w:r>
                    <w:r w:rsidR="00E54502">
                      <w:t>d’animation</w:t>
                    </w:r>
                    <w:r>
                      <w:t xml:space="preserve"> – </w:t>
                    </w:r>
                    <w:r w:rsidR="004B0E93">
                      <w:t>1</w:t>
                    </w:r>
                    <w:r w:rsidR="00E54502">
                      <w:t>0 déc</w:t>
                    </w:r>
                    <w:r w:rsidR="004B0E93">
                      <w:t>embre</w:t>
                    </w:r>
                    <w:r>
                      <w:t xml:space="preserve"> 20</w:t>
                    </w:r>
                    <w:r w:rsidR="00E54502">
                      <w:t>10</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8335600" wp14:editId="14772B40">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8335600"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7.5pt;height:7.5pt;visibility:visible;mso-wrap-style:square" o:bullet="t">
        <v:imagedata r:id="rId1" o:title=""/>
      </v:shape>
    </w:pict>
  </w:numPicBullet>
  <w:abstractNum w:abstractNumId="0" w15:restartNumberingAfterBreak="0">
    <w:nsid w:val="128413A8"/>
    <w:multiLevelType w:val="hybridMultilevel"/>
    <w:tmpl w:val="9F82E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0658D8"/>
    <w:multiLevelType w:val="hybridMultilevel"/>
    <w:tmpl w:val="4E52F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ED15CC"/>
    <w:multiLevelType w:val="hybridMultilevel"/>
    <w:tmpl w:val="E512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341406"/>
    <w:multiLevelType w:val="hybridMultilevel"/>
    <w:tmpl w:val="A150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253E2F"/>
    <w:multiLevelType w:val="hybridMultilevel"/>
    <w:tmpl w:val="91D4F2A4"/>
    <w:lvl w:ilvl="0" w:tplc="3814CFBA">
      <w:start w:val="1"/>
      <w:numFmt w:val="bullet"/>
      <w:lvlText w:val=""/>
      <w:lvlPicBulletId w:val="0"/>
      <w:lvlJc w:val="left"/>
      <w:pPr>
        <w:tabs>
          <w:tab w:val="num" w:pos="720"/>
        </w:tabs>
        <w:ind w:left="720" w:hanging="360"/>
      </w:pPr>
      <w:rPr>
        <w:rFonts w:ascii="Symbol" w:hAnsi="Symbol" w:hint="default"/>
      </w:rPr>
    </w:lvl>
    <w:lvl w:ilvl="1" w:tplc="D2FC887A" w:tentative="1">
      <w:start w:val="1"/>
      <w:numFmt w:val="bullet"/>
      <w:lvlText w:val=""/>
      <w:lvlJc w:val="left"/>
      <w:pPr>
        <w:tabs>
          <w:tab w:val="num" w:pos="1440"/>
        </w:tabs>
        <w:ind w:left="1440" w:hanging="360"/>
      </w:pPr>
      <w:rPr>
        <w:rFonts w:ascii="Symbol" w:hAnsi="Symbol" w:hint="default"/>
      </w:rPr>
    </w:lvl>
    <w:lvl w:ilvl="2" w:tplc="19B4531A" w:tentative="1">
      <w:start w:val="1"/>
      <w:numFmt w:val="bullet"/>
      <w:lvlText w:val=""/>
      <w:lvlJc w:val="left"/>
      <w:pPr>
        <w:tabs>
          <w:tab w:val="num" w:pos="2160"/>
        </w:tabs>
        <w:ind w:left="2160" w:hanging="360"/>
      </w:pPr>
      <w:rPr>
        <w:rFonts w:ascii="Symbol" w:hAnsi="Symbol" w:hint="default"/>
      </w:rPr>
    </w:lvl>
    <w:lvl w:ilvl="3" w:tplc="A0963AEE" w:tentative="1">
      <w:start w:val="1"/>
      <w:numFmt w:val="bullet"/>
      <w:lvlText w:val=""/>
      <w:lvlJc w:val="left"/>
      <w:pPr>
        <w:tabs>
          <w:tab w:val="num" w:pos="2880"/>
        </w:tabs>
        <w:ind w:left="2880" w:hanging="360"/>
      </w:pPr>
      <w:rPr>
        <w:rFonts w:ascii="Symbol" w:hAnsi="Symbol" w:hint="default"/>
      </w:rPr>
    </w:lvl>
    <w:lvl w:ilvl="4" w:tplc="1C00816E" w:tentative="1">
      <w:start w:val="1"/>
      <w:numFmt w:val="bullet"/>
      <w:lvlText w:val=""/>
      <w:lvlJc w:val="left"/>
      <w:pPr>
        <w:tabs>
          <w:tab w:val="num" w:pos="3600"/>
        </w:tabs>
        <w:ind w:left="3600" w:hanging="360"/>
      </w:pPr>
      <w:rPr>
        <w:rFonts w:ascii="Symbol" w:hAnsi="Symbol" w:hint="default"/>
      </w:rPr>
    </w:lvl>
    <w:lvl w:ilvl="5" w:tplc="E3BE96A4" w:tentative="1">
      <w:start w:val="1"/>
      <w:numFmt w:val="bullet"/>
      <w:lvlText w:val=""/>
      <w:lvlJc w:val="left"/>
      <w:pPr>
        <w:tabs>
          <w:tab w:val="num" w:pos="4320"/>
        </w:tabs>
        <w:ind w:left="4320" w:hanging="360"/>
      </w:pPr>
      <w:rPr>
        <w:rFonts w:ascii="Symbol" w:hAnsi="Symbol" w:hint="default"/>
      </w:rPr>
    </w:lvl>
    <w:lvl w:ilvl="6" w:tplc="790A1B5E" w:tentative="1">
      <w:start w:val="1"/>
      <w:numFmt w:val="bullet"/>
      <w:lvlText w:val=""/>
      <w:lvlJc w:val="left"/>
      <w:pPr>
        <w:tabs>
          <w:tab w:val="num" w:pos="5040"/>
        </w:tabs>
        <w:ind w:left="5040" w:hanging="360"/>
      </w:pPr>
      <w:rPr>
        <w:rFonts w:ascii="Symbol" w:hAnsi="Symbol" w:hint="default"/>
      </w:rPr>
    </w:lvl>
    <w:lvl w:ilvl="7" w:tplc="40E4EB14" w:tentative="1">
      <w:start w:val="1"/>
      <w:numFmt w:val="bullet"/>
      <w:lvlText w:val=""/>
      <w:lvlJc w:val="left"/>
      <w:pPr>
        <w:tabs>
          <w:tab w:val="num" w:pos="5760"/>
        </w:tabs>
        <w:ind w:left="5760" w:hanging="360"/>
      </w:pPr>
      <w:rPr>
        <w:rFonts w:ascii="Symbol" w:hAnsi="Symbol" w:hint="default"/>
      </w:rPr>
    </w:lvl>
    <w:lvl w:ilvl="8" w:tplc="E8B4BDF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425CE0"/>
    <w:multiLevelType w:val="hybridMultilevel"/>
    <w:tmpl w:val="702CE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F928B1"/>
    <w:multiLevelType w:val="hybridMultilevel"/>
    <w:tmpl w:val="8DC6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557016"/>
    <w:multiLevelType w:val="hybridMultilevel"/>
    <w:tmpl w:val="93E663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3C416E"/>
    <w:multiLevelType w:val="hybridMultilevel"/>
    <w:tmpl w:val="C5667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2D1087"/>
    <w:multiLevelType w:val="hybridMultilevel"/>
    <w:tmpl w:val="AE9C0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4F0699"/>
    <w:multiLevelType w:val="hybridMultilevel"/>
    <w:tmpl w:val="AF98C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FD3928"/>
    <w:multiLevelType w:val="hybridMultilevel"/>
    <w:tmpl w:val="E7F8D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396581"/>
    <w:multiLevelType w:val="hybridMultilevel"/>
    <w:tmpl w:val="DF2EA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877C31"/>
    <w:multiLevelType w:val="hybridMultilevel"/>
    <w:tmpl w:val="4AF4C9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B570C03"/>
    <w:multiLevelType w:val="hybridMultilevel"/>
    <w:tmpl w:val="12C42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3"/>
  </w:num>
  <w:num w:numId="5">
    <w:abstractNumId w:val="7"/>
  </w:num>
  <w:num w:numId="6">
    <w:abstractNumId w:val="6"/>
  </w:num>
  <w:num w:numId="7">
    <w:abstractNumId w:val="1"/>
  </w:num>
  <w:num w:numId="8">
    <w:abstractNumId w:val="4"/>
  </w:num>
  <w:num w:numId="9">
    <w:abstractNumId w:val="10"/>
  </w:num>
  <w:num w:numId="10">
    <w:abstractNumId w:val="2"/>
  </w:num>
  <w:num w:numId="11">
    <w:abstractNumId w:val="11"/>
  </w:num>
  <w:num w:numId="12">
    <w:abstractNumId w:val="0"/>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B5"/>
    <w:rsid w:val="00024F5A"/>
    <w:rsid w:val="00093CD0"/>
    <w:rsid w:val="00096B7F"/>
    <w:rsid w:val="000F5C75"/>
    <w:rsid w:val="0015726A"/>
    <w:rsid w:val="001840A4"/>
    <w:rsid w:val="00204992"/>
    <w:rsid w:val="002248CA"/>
    <w:rsid w:val="00305068"/>
    <w:rsid w:val="004B0E93"/>
    <w:rsid w:val="004C3084"/>
    <w:rsid w:val="00505A52"/>
    <w:rsid w:val="00650931"/>
    <w:rsid w:val="00676427"/>
    <w:rsid w:val="006B128E"/>
    <w:rsid w:val="007D7AF3"/>
    <w:rsid w:val="00826750"/>
    <w:rsid w:val="00905900"/>
    <w:rsid w:val="009B12C5"/>
    <w:rsid w:val="00B275FB"/>
    <w:rsid w:val="00B51952"/>
    <w:rsid w:val="00BC62D5"/>
    <w:rsid w:val="00BD43BB"/>
    <w:rsid w:val="00C31507"/>
    <w:rsid w:val="00CD59BA"/>
    <w:rsid w:val="00D52D1A"/>
    <w:rsid w:val="00D87EB5"/>
    <w:rsid w:val="00E06CC4"/>
    <w:rsid w:val="00E54502"/>
    <w:rsid w:val="00EE3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3229"/>
  <w15:chartTrackingRefBased/>
  <w15:docId w15:val="{E044AB6E-9EDA-4FDD-8F32-29A1E4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7E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EB5"/>
    <w:rPr>
      <w:b/>
      <w:bCs/>
    </w:rPr>
  </w:style>
  <w:style w:type="paragraph" w:styleId="En-tte">
    <w:name w:val="header"/>
    <w:basedOn w:val="Normal"/>
    <w:link w:val="En-tteCar"/>
    <w:uiPriority w:val="99"/>
    <w:unhideWhenUsed/>
    <w:rsid w:val="00D87EB5"/>
    <w:pPr>
      <w:tabs>
        <w:tab w:val="center" w:pos="4536"/>
        <w:tab w:val="right" w:pos="9072"/>
      </w:tabs>
      <w:spacing w:after="0" w:line="240" w:lineRule="auto"/>
    </w:pPr>
  </w:style>
  <w:style w:type="character" w:customStyle="1" w:styleId="En-tteCar">
    <w:name w:val="En-tête Car"/>
    <w:basedOn w:val="Policepardfaut"/>
    <w:link w:val="En-tte"/>
    <w:uiPriority w:val="99"/>
    <w:rsid w:val="00D87EB5"/>
  </w:style>
  <w:style w:type="paragraph" w:styleId="Pieddepage">
    <w:name w:val="footer"/>
    <w:basedOn w:val="Normal"/>
    <w:link w:val="PieddepageCar"/>
    <w:uiPriority w:val="99"/>
    <w:unhideWhenUsed/>
    <w:rsid w:val="00D87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EB5"/>
  </w:style>
  <w:style w:type="paragraph" w:styleId="Paragraphedeliste">
    <w:name w:val="List Paragraph"/>
    <w:basedOn w:val="Normal"/>
    <w:uiPriority w:val="34"/>
    <w:qFormat/>
    <w:rsid w:val="00505A52"/>
    <w:pPr>
      <w:ind w:left="720"/>
      <w:contextualSpacing/>
    </w:pPr>
  </w:style>
  <w:style w:type="character" w:styleId="Lienhypertexte">
    <w:name w:val="Hyperlink"/>
    <w:basedOn w:val="Policepardfaut"/>
    <w:uiPriority w:val="99"/>
    <w:unhideWhenUsed/>
    <w:rsid w:val="00096B7F"/>
    <w:rPr>
      <w:color w:val="0563C1" w:themeColor="hyperlink"/>
      <w:u w:val="single"/>
    </w:rPr>
  </w:style>
  <w:style w:type="character" w:styleId="Mentionnonrsolue">
    <w:name w:val="Unresolved Mention"/>
    <w:basedOn w:val="Policepardfaut"/>
    <w:uiPriority w:val="99"/>
    <w:semiHidden/>
    <w:unhideWhenUsed/>
    <w:rsid w:val="0009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4028">
      <w:bodyDiv w:val="1"/>
      <w:marLeft w:val="0"/>
      <w:marRight w:val="0"/>
      <w:marTop w:val="0"/>
      <w:marBottom w:val="0"/>
      <w:divBdr>
        <w:top w:val="none" w:sz="0" w:space="0" w:color="auto"/>
        <w:left w:val="none" w:sz="0" w:space="0" w:color="auto"/>
        <w:bottom w:val="none" w:sz="0" w:space="0" w:color="auto"/>
        <w:right w:val="none" w:sz="0" w:space="0" w:color="auto"/>
      </w:divBdr>
    </w:div>
    <w:div w:id="500390607">
      <w:bodyDiv w:val="1"/>
      <w:marLeft w:val="0"/>
      <w:marRight w:val="0"/>
      <w:marTop w:val="0"/>
      <w:marBottom w:val="0"/>
      <w:divBdr>
        <w:top w:val="none" w:sz="0" w:space="0" w:color="auto"/>
        <w:left w:val="none" w:sz="0" w:space="0" w:color="auto"/>
        <w:bottom w:val="none" w:sz="0" w:space="0" w:color="auto"/>
        <w:right w:val="none" w:sz="0" w:space="0" w:color="auto"/>
      </w:divBdr>
    </w:div>
    <w:div w:id="1456603677">
      <w:bodyDiv w:val="1"/>
      <w:marLeft w:val="0"/>
      <w:marRight w:val="0"/>
      <w:marTop w:val="0"/>
      <w:marBottom w:val="0"/>
      <w:divBdr>
        <w:top w:val="none" w:sz="0" w:space="0" w:color="auto"/>
        <w:left w:val="none" w:sz="0" w:space="0" w:color="auto"/>
        <w:bottom w:val="none" w:sz="0" w:space="0" w:color="auto"/>
        <w:right w:val="none" w:sz="0" w:space="0" w:color="auto"/>
      </w:divBdr>
    </w:div>
    <w:div w:id="1651053551">
      <w:bodyDiv w:val="1"/>
      <w:marLeft w:val="0"/>
      <w:marRight w:val="0"/>
      <w:marTop w:val="0"/>
      <w:marBottom w:val="0"/>
      <w:divBdr>
        <w:top w:val="none" w:sz="0" w:space="0" w:color="auto"/>
        <w:left w:val="none" w:sz="0" w:space="0" w:color="auto"/>
        <w:bottom w:val="none" w:sz="0" w:space="0" w:color="auto"/>
        <w:right w:val="none" w:sz="0" w:space="0" w:color="auto"/>
      </w:divBdr>
    </w:div>
    <w:div w:id="1966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1066</Words>
  <Characters>5868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dc:creator>
  <cp:keywords/>
  <dc:description/>
  <cp:lastModifiedBy>Solène</cp:lastModifiedBy>
  <cp:revision>16</cp:revision>
  <dcterms:created xsi:type="dcterms:W3CDTF">2020-08-22T19:22:00Z</dcterms:created>
  <dcterms:modified xsi:type="dcterms:W3CDTF">2020-08-24T11:10:00Z</dcterms:modified>
</cp:coreProperties>
</file>