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D8BBD" w14:textId="2B613139" w:rsidR="00D87EB5" w:rsidRPr="00D87EB5" w:rsidRDefault="00D87EB5" w:rsidP="00D87EB5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71BE91B1" wp14:editId="6AD047F1">
            <wp:extent cx="1120140" cy="766536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047" cy="77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07192" w14:textId="28EBA19A" w:rsidR="00D87EB5" w:rsidRPr="00D87EB5" w:rsidRDefault="00AA13D9" w:rsidP="00D87EB5">
      <w:pPr>
        <w:pStyle w:val="NormalWeb"/>
        <w:jc w:val="center"/>
        <w:rPr>
          <w:rStyle w:val="lev"/>
          <w:rFonts w:asciiTheme="majorHAnsi" w:hAnsiTheme="majorHAnsi" w:cstheme="majorHAnsi"/>
          <w:sz w:val="32"/>
          <w:szCs w:val="32"/>
        </w:rPr>
      </w:pPr>
      <w:r>
        <w:rPr>
          <w:rStyle w:val="lev"/>
          <w:rFonts w:asciiTheme="majorHAnsi" w:hAnsiTheme="majorHAnsi" w:cstheme="majorHAnsi"/>
          <w:sz w:val="32"/>
          <w:szCs w:val="32"/>
        </w:rPr>
        <w:t>Taille en vert du pêcher</w:t>
      </w:r>
    </w:p>
    <w:p w14:paraId="21A2EE2B" w14:textId="6592248E" w:rsidR="00D87EB5" w:rsidRDefault="00D87EB5" w:rsidP="00D87EB5">
      <w:pPr>
        <w:pStyle w:val="NormalWeb"/>
        <w:jc w:val="center"/>
        <w:rPr>
          <w:rFonts w:asciiTheme="majorHAnsi" w:hAnsiTheme="majorHAnsi" w:cstheme="majorHAnsi"/>
        </w:rPr>
      </w:pPr>
      <w:proofErr w:type="gramStart"/>
      <w:r w:rsidRPr="00D87EB5">
        <w:rPr>
          <w:rStyle w:val="lev"/>
          <w:rFonts w:asciiTheme="majorHAnsi" w:hAnsiTheme="majorHAnsi" w:cstheme="majorHAnsi"/>
        </w:rPr>
        <w:t>compte</w:t>
      </w:r>
      <w:proofErr w:type="gramEnd"/>
      <w:r w:rsidRPr="00D87EB5">
        <w:rPr>
          <w:rStyle w:val="lev"/>
          <w:rFonts w:asciiTheme="majorHAnsi" w:hAnsiTheme="majorHAnsi" w:cstheme="majorHAnsi"/>
        </w:rPr>
        <w:t xml:space="preserve">-rendu de l'animation du </w:t>
      </w:r>
      <w:r w:rsidR="004618E8">
        <w:rPr>
          <w:rStyle w:val="lev"/>
          <w:rFonts w:asciiTheme="majorHAnsi" w:hAnsiTheme="majorHAnsi" w:cstheme="majorHAnsi"/>
        </w:rPr>
        <w:t xml:space="preserve">15 </w:t>
      </w:r>
      <w:r w:rsidR="00AA13D9">
        <w:rPr>
          <w:rStyle w:val="lev"/>
          <w:rFonts w:asciiTheme="majorHAnsi" w:hAnsiTheme="majorHAnsi" w:cstheme="majorHAnsi"/>
        </w:rPr>
        <w:t>juillet</w:t>
      </w:r>
      <w:r w:rsidR="004618E8">
        <w:rPr>
          <w:rStyle w:val="lev"/>
          <w:rFonts w:asciiTheme="majorHAnsi" w:hAnsiTheme="majorHAnsi" w:cstheme="majorHAnsi"/>
        </w:rPr>
        <w:t xml:space="preserve"> 2008</w:t>
      </w:r>
      <w:r w:rsidRPr="00D87EB5">
        <w:rPr>
          <w:rFonts w:asciiTheme="majorHAnsi" w:hAnsiTheme="majorHAnsi" w:cstheme="majorHAnsi"/>
          <w:b/>
          <w:bCs/>
        </w:rPr>
        <w:br/>
      </w:r>
      <w:r w:rsidR="00AA13D9">
        <w:rPr>
          <w:rFonts w:asciiTheme="majorHAnsi" w:hAnsiTheme="majorHAnsi" w:cstheme="majorHAnsi"/>
        </w:rPr>
        <w:t xml:space="preserve">Animateur : Paul COEFFARD, arboriculteur </w:t>
      </w:r>
      <w:r w:rsidR="00AA13D9" w:rsidRPr="00505A52">
        <w:rPr>
          <w:rFonts w:asciiTheme="majorHAnsi" w:hAnsiTheme="majorHAnsi" w:cstheme="majorHAnsi"/>
        </w:rPr>
        <w:t>à G</w:t>
      </w:r>
      <w:r w:rsidR="00AA13D9">
        <w:rPr>
          <w:rFonts w:asciiTheme="majorHAnsi" w:hAnsiTheme="majorHAnsi" w:cstheme="majorHAnsi"/>
        </w:rPr>
        <w:t>u</w:t>
      </w:r>
      <w:r w:rsidR="00AA13D9" w:rsidRPr="00505A52">
        <w:rPr>
          <w:rFonts w:asciiTheme="majorHAnsi" w:hAnsiTheme="majorHAnsi" w:cstheme="majorHAnsi"/>
        </w:rPr>
        <w:t>eytes-et-Labastide</w:t>
      </w:r>
      <w:r w:rsidRPr="00D87EB5">
        <w:rPr>
          <w:rFonts w:asciiTheme="majorHAnsi" w:hAnsiTheme="majorHAnsi" w:cstheme="majorHAnsi"/>
        </w:rPr>
        <w:br/>
      </w:r>
    </w:p>
    <w:p w14:paraId="20375B12" w14:textId="77777777" w:rsidR="00CE24C9" w:rsidRDefault="00CE24C9" w:rsidP="00CE24C9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CE24C9">
        <w:rPr>
          <w:rFonts w:asciiTheme="majorHAnsi" w:hAnsiTheme="majorHAnsi" w:cstheme="majorHAnsi"/>
        </w:rPr>
        <w:t>Le verger de pêchers comporte 41 variétés distinctes, greffées sur franc ou sur pêcher-amandier (GF 677), pêches blanches, pavies et brugnons arrivant à maturité.</w:t>
      </w:r>
    </w:p>
    <w:p w14:paraId="4C5153DE" w14:textId="23D3687B" w:rsidR="00CE24C9" w:rsidRDefault="00CE24C9" w:rsidP="00CE24C9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CE24C9">
        <w:rPr>
          <w:rFonts w:asciiTheme="majorHAnsi" w:hAnsiTheme="majorHAnsi" w:cstheme="majorHAnsi"/>
        </w:rPr>
        <w:t>Une partie du verger est conduite en axe.</w:t>
      </w:r>
    </w:p>
    <w:p w14:paraId="37F3ECE2" w14:textId="005BEA04" w:rsidR="00CE24C9" w:rsidRDefault="00CE24C9" w:rsidP="00CE24C9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CE24C9">
        <w:rPr>
          <w:rFonts w:asciiTheme="majorHAnsi" w:hAnsiTheme="majorHAnsi" w:cstheme="majorHAnsi"/>
        </w:rPr>
        <w:t>L’arrosage est nécessaire en fonction de la pluviométrie.</w:t>
      </w:r>
    </w:p>
    <w:p w14:paraId="2888D237" w14:textId="77777777" w:rsidR="00CE24C9" w:rsidRDefault="00CE24C9" w:rsidP="00CE24C9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396DDCDF" w14:textId="00D939BE" w:rsidR="00CE24C9" w:rsidRDefault="00CE24C9" w:rsidP="00CE24C9">
      <w:pPr>
        <w:pStyle w:val="NormalWeb"/>
        <w:spacing w:before="0" w:beforeAutospacing="0" w:after="0" w:afterAutospacing="0"/>
        <w:jc w:val="both"/>
        <w:rPr>
          <w:rStyle w:val="lev"/>
          <w:rFonts w:asciiTheme="majorHAnsi" w:hAnsiTheme="majorHAnsi" w:cstheme="majorHAnsi"/>
          <w:i/>
          <w:iCs/>
        </w:rPr>
      </w:pPr>
      <w:r w:rsidRPr="00CE24C9">
        <w:rPr>
          <w:rFonts w:asciiTheme="majorHAnsi" w:hAnsiTheme="majorHAnsi" w:cstheme="majorHAnsi"/>
        </w:rPr>
        <w:br/>
      </w:r>
      <w:r w:rsidRPr="00CE24C9">
        <w:rPr>
          <w:rStyle w:val="lev"/>
          <w:rFonts w:asciiTheme="majorHAnsi" w:hAnsiTheme="majorHAnsi" w:cstheme="majorHAnsi"/>
          <w:i/>
          <w:iCs/>
        </w:rPr>
        <w:t>OBJECTIF DE LA TAILLE</w:t>
      </w:r>
    </w:p>
    <w:p w14:paraId="29F6EC6F" w14:textId="77777777" w:rsidR="00CE24C9" w:rsidRPr="00CE24C9" w:rsidRDefault="00CE24C9" w:rsidP="00CE24C9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i/>
          <w:iCs/>
        </w:rPr>
      </w:pPr>
    </w:p>
    <w:p w14:paraId="162CC42F" w14:textId="77777777" w:rsidR="00CE24C9" w:rsidRDefault="00CE24C9" w:rsidP="00CE24C9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</w:t>
      </w:r>
      <w:r w:rsidRPr="00CE24C9">
        <w:rPr>
          <w:rFonts w:asciiTheme="majorHAnsi" w:hAnsiTheme="majorHAnsi" w:cstheme="majorHAnsi"/>
        </w:rPr>
        <w:t>e centre de l’arbre devant bénéficier de lumière, il faut intervenir afin que les éléments intéressants profitent d’un bon éclairement.</w:t>
      </w:r>
    </w:p>
    <w:p w14:paraId="11DBC725" w14:textId="3EDC47EB" w:rsidR="00CE24C9" w:rsidRDefault="00CE24C9" w:rsidP="00CE24C9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CE24C9">
        <w:rPr>
          <w:rFonts w:asciiTheme="majorHAnsi" w:hAnsiTheme="majorHAnsi" w:cstheme="majorHAnsi"/>
        </w:rPr>
        <w:t>Le pêcher étant basitone, il faut éviter tout dégarnissement de la base et empêcher l’allongement démesuré des coursonnes.</w:t>
      </w:r>
    </w:p>
    <w:p w14:paraId="64D28150" w14:textId="23BFDAA4" w:rsidR="00CE24C9" w:rsidRDefault="00CE24C9" w:rsidP="00CE24C9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CE24C9">
        <w:rPr>
          <w:rFonts w:asciiTheme="majorHAnsi" w:hAnsiTheme="majorHAnsi" w:cstheme="majorHAnsi"/>
        </w:rPr>
        <w:t>Toujours conserver les rameaux mixtes (longs rameaux de 15 à 20 cm avec la répartition suivante : un œil à bois placé entre deux yeux à fruits) à la place des « brindilles » ne donnant que de petites pêches.</w:t>
      </w:r>
    </w:p>
    <w:p w14:paraId="5B8FA191" w14:textId="77777777" w:rsidR="00CE24C9" w:rsidRDefault="00CE24C9" w:rsidP="00CE24C9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CE24C9">
        <w:rPr>
          <w:rFonts w:asciiTheme="majorHAnsi" w:hAnsiTheme="majorHAnsi" w:cstheme="majorHAnsi"/>
        </w:rPr>
        <w:br/>
      </w:r>
      <w:r w:rsidRPr="00CE24C9">
        <w:rPr>
          <w:rFonts w:asciiTheme="majorHAnsi" w:hAnsiTheme="majorHAnsi" w:cstheme="majorHAnsi"/>
          <w:b/>
          <w:bCs/>
        </w:rPr>
        <w:t>But souhaité :</w:t>
      </w:r>
      <w:r w:rsidRPr="00CE24C9">
        <w:rPr>
          <w:rFonts w:asciiTheme="majorHAnsi" w:hAnsiTheme="majorHAnsi" w:cstheme="majorHAnsi"/>
        </w:rPr>
        <w:t xml:space="preserve"> obtenir le maximum d’exposition à la lumière avec un minimum de coups de sécateur.</w:t>
      </w:r>
    </w:p>
    <w:p w14:paraId="51D32673" w14:textId="12337802" w:rsidR="00CE24C9" w:rsidRDefault="00CE24C9" w:rsidP="00CE24C9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CE24C9">
        <w:rPr>
          <w:rFonts w:asciiTheme="majorHAnsi" w:hAnsiTheme="majorHAnsi" w:cstheme="majorHAnsi"/>
        </w:rPr>
        <w:br/>
      </w:r>
      <w:r w:rsidRPr="00CE24C9">
        <w:rPr>
          <w:rFonts w:asciiTheme="majorHAnsi" w:hAnsiTheme="majorHAnsi" w:cstheme="majorHAnsi"/>
          <w:b/>
          <w:bCs/>
        </w:rPr>
        <w:t>Processus :</w:t>
      </w:r>
      <w:r w:rsidRPr="00CE24C9">
        <w:rPr>
          <w:rFonts w:asciiTheme="majorHAnsi" w:hAnsiTheme="majorHAnsi" w:cstheme="majorHAnsi"/>
        </w:rPr>
        <w:t xml:space="preserve"> rabattre les rameaux sur les jeunes pousses d’un an et supprimer les rameaux ayant fructifiés. Idem pour les rameaux à la verticale qui empêchent le passage de la lumière.</w:t>
      </w:r>
      <w:r w:rsidRPr="00CE24C9">
        <w:rPr>
          <w:rFonts w:asciiTheme="majorHAnsi" w:hAnsiTheme="majorHAnsi" w:cstheme="majorHAnsi"/>
        </w:rPr>
        <w:br/>
        <w:t>Procéder à la taille en vert si possible en deux passages afin d’éviter tout stress de la végétation.</w:t>
      </w:r>
    </w:p>
    <w:p w14:paraId="7474D6FA" w14:textId="30362466" w:rsidR="00CE24C9" w:rsidRDefault="00CE24C9" w:rsidP="00CE24C9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CE24C9">
        <w:rPr>
          <w:rFonts w:asciiTheme="majorHAnsi" w:hAnsiTheme="majorHAnsi" w:cstheme="majorHAnsi"/>
        </w:rPr>
        <w:t>Lors de la taille en vert, ne pas se disperser sur les détails.</w:t>
      </w:r>
    </w:p>
    <w:p w14:paraId="7BDE4BDC" w14:textId="71C0A106" w:rsidR="00CE24C9" w:rsidRDefault="00CE24C9" w:rsidP="00CE24C9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CE24C9">
        <w:rPr>
          <w:rFonts w:asciiTheme="majorHAnsi" w:hAnsiTheme="majorHAnsi" w:cstheme="majorHAnsi"/>
        </w:rPr>
        <w:br/>
      </w:r>
      <w:r w:rsidRPr="00CE24C9">
        <w:rPr>
          <w:rFonts w:asciiTheme="majorHAnsi" w:hAnsiTheme="majorHAnsi" w:cstheme="majorHAnsi"/>
        </w:rPr>
        <w:br/>
      </w:r>
      <w:r w:rsidRPr="00CE24C9">
        <w:rPr>
          <w:rStyle w:val="lev"/>
          <w:rFonts w:asciiTheme="majorHAnsi" w:hAnsiTheme="majorHAnsi" w:cstheme="majorHAnsi"/>
          <w:i/>
          <w:iCs/>
        </w:rPr>
        <w:t>QUE FAIRE CONTRE LA CLOQUE DES PECHERS FAVORISEE CETTE ANNEE PAR UN PRINTEMPS FRAIS ET PLUVIEUX ?</w:t>
      </w:r>
    </w:p>
    <w:p w14:paraId="241FC718" w14:textId="77777777" w:rsidR="00CE24C9" w:rsidRDefault="00CE24C9" w:rsidP="00CE24C9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CE24C9">
        <w:rPr>
          <w:rFonts w:asciiTheme="majorHAnsi" w:hAnsiTheme="majorHAnsi" w:cstheme="majorHAnsi"/>
        </w:rPr>
        <w:br/>
        <w:t>Certaines variétés (Amsden ou vieilles variétés françaises ou pêches de vigne) sont plus résistantes, voir les pépinières Burri à Brenac (04 68 20 94 16).</w:t>
      </w:r>
    </w:p>
    <w:p w14:paraId="63D5A646" w14:textId="64A8F8A1" w:rsidR="00CE24C9" w:rsidRDefault="00CE24C9" w:rsidP="00CE24C9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CE24C9">
        <w:rPr>
          <w:rFonts w:asciiTheme="majorHAnsi" w:hAnsiTheme="majorHAnsi" w:cstheme="majorHAnsi"/>
        </w:rPr>
        <w:br/>
        <w:t>Deux pulvérisations cupriques peuvent être effectuées à la chute des feuilles et au gonflement des bourgeons. S’il survient une pluie de 20 mm, les traitements sont à recommencer, quels qu’ils soient.</w:t>
      </w:r>
    </w:p>
    <w:p w14:paraId="329155B8" w14:textId="1658B874" w:rsidR="00CE24C9" w:rsidRPr="00CE24C9" w:rsidRDefault="00CE24C9" w:rsidP="00CE24C9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i/>
          <w:iCs/>
        </w:rPr>
      </w:pPr>
      <w:r w:rsidRPr="00CE24C9">
        <w:rPr>
          <w:rFonts w:asciiTheme="majorHAnsi" w:hAnsiTheme="majorHAnsi" w:cstheme="majorHAnsi"/>
        </w:rPr>
        <w:br/>
      </w:r>
      <w:r w:rsidRPr="00CE24C9">
        <w:rPr>
          <w:rFonts w:asciiTheme="majorHAnsi" w:hAnsiTheme="majorHAnsi" w:cstheme="majorHAnsi"/>
          <w:i/>
          <w:iCs/>
        </w:rPr>
        <w:t>Rédaction : Guy Gimenez</w:t>
      </w:r>
    </w:p>
    <w:sectPr w:rsidR="00CE24C9" w:rsidRPr="00CE24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DF721" w14:textId="77777777" w:rsidR="005B4968" w:rsidRDefault="005B4968" w:rsidP="00D87EB5">
      <w:pPr>
        <w:spacing w:after="0" w:line="240" w:lineRule="auto"/>
      </w:pPr>
      <w:r>
        <w:separator/>
      </w:r>
    </w:p>
  </w:endnote>
  <w:endnote w:type="continuationSeparator" w:id="0">
    <w:p w14:paraId="626ECEAF" w14:textId="77777777" w:rsidR="005B4968" w:rsidRDefault="005B4968" w:rsidP="00D8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C8CD8" w14:textId="77777777" w:rsidR="005B4968" w:rsidRDefault="005B4968" w:rsidP="00D87EB5">
      <w:pPr>
        <w:spacing w:after="0" w:line="240" w:lineRule="auto"/>
      </w:pPr>
      <w:r>
        <w:separator/>
      </w:r>
    </w:p>
  </w:footnote>
  <w:footnote w:type="continuationSeparator" w:id="0">
    <w:p w14:paraId="60724372" w14:textId="77777777" w:rsidR="005B4968" w:rsidRDefault="005B4968" w:rsidP="00D87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36264" w14:textId="020474BF" w:rsidR="00D87EB5" w:rsidRDefault="00D87EB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FFF75CF" wp14:editId="06578FC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Zone de text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85EB8" w14:textId="15B0749F" w:rsidR="00D87EB5" w:rsidRDefault="00D87EB5">
                          <w:pPr>
                            <w:spacing w:after="0" w:line="240" w:lineRule="auto"/>
                            <w:jc w:val="right"/>
                          </w:pPr>
                          <w:r>
                            <w:t>Association Atout Fruit – Compte rendu animation – 1</w:t>
                          </w:r>
                          <w:r w:rsidR="004618E8">
                            <w:t>5</w:t>
                          </w:r>
                          <w:r>
                            <w:t xml:space="preserve"> </w:t>
                          </w:r>
                          <w:r w:rsidR="00AA13D9">
                            <w:t>juillet</w:t>
                          </w:r>
                          <w:r>
                            <w:t xml:space="preserve"> 200</w:t>
                          </w:r>
                          <w:r w:rsidR="004618E8">
                            <w:t>8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F75CF" id="_x0000_t202" coordsize="21600,21600" o:spt="202" path="m,l,21600r21600,l21600,xe">
              <v:stroke joinstyle="miter"/>
              <v:path gradientshapeok="t" o:connecttype="rect"/>
            </v:shapetype>
            <v:shape id="Zone de texte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" o:allowincell="f" filled="f" stroked="f">
              <v:textbox style="mso-fit-shape-to-text:t" inset=",0,,0">
                <w:txbxContent>
                  <w:p w14:paraId="65B85EB8" w14:textId="15B0749F" w:rsidR="00D87EB5" w:rsidRDefault="00D87EB5">
                    <w:pPr>
                      <w:spacing w:after="0" w:line="240" w:lineRule="auto"/>
                      <w:jc w:val="right"/>
                    </w:pPr>
                    <w:r>
                      <w:t>Association Atout Fruit – Compte rendu animation – 1</w:t>
                    </w:r>
                    <w:r w:rsidR="004618E8">
                      <w:t>5</w:t>
                    </w:r>
                    <w:r>
                      <w:t xml:space="preserve"> </w:t>
                    </w:r>
                    <w:r w:rsidR="00AA13D9">
                      <w:t>juillet</w:t>
                    </w:r>
                    <w:r>
                      <w:t xml:space="preserve"> 200</w:t>
                    </w:r>
                    <w:r w:rsidR="004618E8">
                      <w:t>8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335600" wp14:editId="14772B40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Zone de text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9C62A0E" w14:textId="77777777" w:rsidR="00D87EB5" w:rsidRDefault="00D87EB5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335600" id="Zone de texte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" o:allowincell="f" fillcolor="#a8d08d [1945]" stroked="f">
              <v:textbox style="mso-fit-shape-to-text:t" inset=",0,,0">
                <w:txbxContent>
                  <w:p w14:paraId="19C62A0E" w14:textId="77777777" w:rsidR="00D87EB5" w:rsidRDefault="00D87EB5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67175"/>
    <w:multiLevelType w:val="hybridMultilevel"/>
    <w:tmpl w:val="C688D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C416E"/>
    <w:multiLevelType w:val="hybridMultilevel"/>
    <w:tmpl w:val="C56675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77C31"/>
    <w:multiLevelType w:val="hybridMultilevel"/>
    <w:tmpl w:val="4AF4C9B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570C03"/>
    <w:multiLevelType w:val="hybridMultilevel"/>
    <w:tmpl w:val="12C42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B5"/>
    <w:rsid w:val="00204992"/>
    <w:rsid w:val="002248CA"/>
    <w:rsid w:val="003931EB"/>
    <w:rsid w:val="004618E8"/>
    <w:rsid w:val="005B4968"/>
    <w:rsid w:val="006C0B6D"/>
    <w:rsid w:val="009B12C5"/>
    <w:rsid w:val="00A362CB"/>
    <w:rsid w:val="00AA13D9"/>
    <w:rsid w:val="00B51952"/>
    <w:rsid w:val="00CE24C9"/>
    <w:rsid w:val="00D52D1A"/>
    <w:rsid w:val="00D87EB5"/>
    <w:rsid w:val="00FC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A3229"/>
  <w15:chartTrackingRefBased/>
  <w15:docId w15:val="{E044AB6E-9EDA-4FDD-8F32-29A1E4B6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7EB5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87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7EB5"/>
  </w:style>
  <w:style w:type="paragraph" w:styleId="Pieddepage">
    <w:name w:val="footer"/>
    <w:basedOn w:val="Normal"/>
    <w:link w:val="PieddepageCar"/>
    <w:uiPriority w:val="99"/>
    <w:unhideWhenUsed/>
    <w:rsid w:val="00D87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Solène</dc:creator>
  <cp:keywords/>
  <dc:description/>
  <cp:lastModifiedBy>Solène</cp:lastModifiedBy>
  <cp:revision>8</cp:revision>
  <dcterms:created xsi:type="dcterms:W3CDTF">2020-08-22T19:22:00Z</dcterms:created>
  <dcterms:modified xsi:type="dcterms:W3CDTF">2020-08-23T18:06:00Z</dcterms:modified>
</cp:coreProperties>
</file>